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9F87" w14:textId="6A90F1F6" w:rsidR="00762241" w:rsidRDefault="00ED52F5" w:rsidP="00762241">
      <w:pPr>
        <w:rPr>
          <w:b/>
          <w:sz w:val="24"/>
          <w:lang w:val="en-US"/>
        </w:rPr>
      </w:pPr>
      <w:r>
        <w:rPr>
          <w:b/>
          <w:sz w:val="24"/>
          <w:lang w:val="en-US"/>
        </w:rPr>
        <w:fldChar w:fldCharType="begin"/>
      </w:r>
      <w:r>
        <w:rPr>
          <w:b/>
          <w:sz w:val="24"/>
          <w:lang w:val="en-US"/>
        </w:rPr>
        <w:instrText xml:space="preserve"> TITLE  "Approval for and Disclosure of the Use of Free Software and Open Source Software (FOSS) in Non-Production Material (NP 50.70.108)"  \* MERGEFORMAT </w:instrText>
      </w:r>
      <w:r>
        <w:rPr>
          <w:b/>
          <w:sz w:val="24"/>
          <w:lang w:val="en-US"/>
        </w:rPr>
        <w:fldChar w:fldCharType="separate"/>
      </w:r>
      <w:r>
        <w:rPr>
          <w:b/>
          <w:sz w:val="24"/>
          <w:lang w:val="en-US"/>
        </w:rPr>
        <w:t xml:space="preserve">Approval for and Disclosure of the Use of Free Software and </w:t>
      </w:r>
      <w:proofErr w:type="gramStart"/>
      <w:r>
        <w:rPr>
          <w:b/>
          <w:sz w:val="24"/>
          <w:lang w:val="en-US"/>
        </w:rPr>
        <w:t>Open Source</w:t>
      </w:r>
      <w:proofErr w:type="gramEnd"/>
      <w:r>
        <w:rPr>
          <w:b/>
          <w:sz w:val="24"/>
          <w:lang w:val="en-US"/>
        </w:rPr>
        <w:t xml:space="preserve"> Software (FOSS) in Non-Production Material (NP 50.70.108)</w:t>
      </w:r>
      <w:r>
        <w:rPr>
          <w:b/>
          <w:sz w:val="24"/>
          <w:lang w:val="en-US"/>
        </w:rPr>
        <w:fldChar w:fldCharType="end"/>
      </w:r>
      <w:r w:rsidR="00762241">
        <w:rPr>
          <w:b/>
          <w:sz w:val="24"/>
          <w:lang w:val="en-US"/>
        </w:rPr>
        <w:t xml:space="preserve"> in: </w:t>
      </w:r>
    </w:p>
    <w:p w14:paraId="7B8AFB8B" w14:textId="77777777" w:rsidR="00762241" w:rsidRDefault="00762241" w:rsidP="00762241">
      <w:pPr>
        <w:rPr>
          <w:b/>
          <w:sz w:val="24"/>
          <w:lang w:val="en-US"/>
        </w:rPr>
      </w:pPr>
    </w:p>
    <w:p w14:paraId="1DE10D4B" w14:textId="77777777" w:rsidR="00762241" w:rsidRDefault="00762241" w:rsidP="00762241">
      <w:pPr>
        <w:jc w:val="center"/>
        <w:rPr>
          <w:b/>
          <w:sz w:val="24"/>
          <w:lang w:val="en-US"/>
        </w:rPr>
      </w:pPr>
      <w:r>
        <w:rPr>
          <w:b/>
          <w:sz w:val="24"/>
          <w:highlight w:val="yellow"/>
          <w:lang w:val="en-US"/>
        </w:rPr>
        <w:t>&lt; Product, product version, if applicable supplier’s part number&gt;</w:t>
      </w:r>
      <w:r>
        <w:rPr>
          <w:b/>
          <w:sz w:val="24"/>
          <w:lang w:val="en-US"/>
        </w:rPr>
        <w:t xml:space="preserve"> </w:t>
      </w:r>
    </w:p>
    <w:p w14:paraId="5DC7AB38" w14:textId="77777777" w:rsidR="00762241" w:rsidRDefault="00762241" w:rsidP="00762241">
      <w:pPr>
        <w:rPr>
          <w:lang w:val="en-US"/>
        </w:rPr>
      </w:pPr>
    </w:p>
    <w:p w14:paraId="50006D4B" w14:textId="77777777" w:rsidR="00762241" w:rsidRDefault="00762241" w:rsidP="00762241">
      <w:pPr>
        <w:jc w:val="center"/>
        <w:rPr>
          <w:highlight w:val="yellow"/>
          <w:lang w:val="en-US" w:eastAsia="de-DE"/>
        </w:rPr>
      </w:pPr>
      <w:r>
        <w:rPr>
          <w:highlight w:val="yellow"/>
          <w:lang w:val="en-US" w:eastAsia="de-DE"/>
        </w:rPr>
        <w:t>[NAME OF SUPPLIER</w:t>
      </w:r>
    </w:p>
    <w:p w14:paraId="3B6DA9F1" w14:textId="77777777" w:rsidR="00762241" w:rsidRDefault="00762241" w:rsidP="00762241">
      <w:pPr>
        <w:jc w:val="center"/>
        <w:rPr>
          <w:highlight w:val="yellow"/>
          <w:lang w:val="en-US" w:eastAsia="de-DE"/>
        </w:rPr>
      </w:pPr>
      <w:r>
        <w:rPr>
          <w:highlight w:val="yellow"/>
          <w:lang w:val="en-US" w:eastAsia="de-DE"/>
        </w:rPr>
        <w:t>ADDRESS</w:t>
      </w:r>
    </w:p>
    <w:p w14:paraId="791D5844" w14:textId="77777777" w:rsidR="00762241" w:rsidRDefault="00762241" w:rsidP="00762241">
      <w:pPr>
        <w:jc w:val="center"/>
        <w:rPr>
          <w:highlight w:val="yellow"/>
          <w:lang w:val="en-US" w:eastAsia="de-DE"/>
        </w:rPr>
      </w:pPr>
      <w:r>
        <w:rPr>
          <w:highlight w:val="yellow"/>
          <w:lang w:val="en-US" w:eastAsia="de-DE"/>
        </w:rPr>
        <w:t>ADDRESS]</w:t>
      </w:r>
    </w:p>
    <w:p w14:paraId="75D0211C" w14:textId="77777777" w:rsidR="00762241" w:rsidRDefault="00762241" w:rsidP="00762241">
      <w:pPr>
        <w:jc w:val="center"/>
        <w:rPr>
          <w:sz w:val="18"/>
          <w:highlight w:val="yellow"/>
          <w:lang w:val="en-US" w:eastAsia="de-DE"/>
        </w:rPr>
      </w:pPr>
    </w:p>
    <w:p w14:paraId="4C932B7A" w14:textId="77777777" w:rsidR="00762241" w:rsidRDefault="00762241" w:rsidP="00762241">
      <w:pPr>
        <w:jc w:val="center"/>
        <w:rPr>
          <w:rFonts w:cs="Arial-BoldMT"/>
          <w:b/>
          <w:bCs/>
          <w:szCs w:val="28"/>
          <w:highlight w:val="yellow"/>
          <w:lang w:val="en-US" w:eastAsia="de-DE"/>
        </w:rPr>
      </w:pPr>
      <w:r>
        <w:rPr>
          <w:rFonts w:cs="Arial-BoldMT"/>
          <w:b/>
          <w:bCs/>
          <w:szCs w:val="28"/>
          <w:highlight w:val="yellow"/>
          <w:lang w:val="en-US" w:eastAsia="de-DE"/>
        </w:rPr>
        <w:t>SUPPLIER NO.</w:t>
      </w:r>
    </w:p>
    <w:p w14:paraId="44F7CE59" w14:textId="77777777" w:rsidR="00762241" w:rsidRDefault="00762241" w:rsidP="00762241">
      <w:pPr>
        <w:jc w:val="center"/>
        <w:rPr>
          <w:rFonts w:cs="Arial-BoldMT"/>
          <w:b/>
          <w:bCs/>
          <w:szCs w:val="28"/>
          <w:highlight w:val="yellow"/>
          <w:lang w:val="en-US" w:eastAsia="de-DE"/>
        </w:rPr>
      </w:pPr>
      <w:r>
        <w:rPr>
          <w:rFonts w:cs="Arial-BoldMT"/>
          <w:b/>
          <w:bCs/>
          <w:szCs w:val="28"/>
          <w:highlight w:val="yellow"/>
          <w:lang w:val="en-US" w:eastAsia="de-DE"/>
        </w:rPr>
        <w:t>CREATION DATE</w:t>
      </w:r>
    </w:p>
    <w:p w14:paraId="71B3FCCD" w14:textId="77777777" w:rsidR="00762241" w:rsidRDefault="00762241" w:rsidP="00762241">
      <w:pPr>
        <w:jc w:val="center"/>
        <w:rPr>
          <w:rFonts w:cs="Arial-BoldMT"/>
          <w:b/>
          <w:bCs/>
          <w:szCs w:val="28"/>
          <w:lang w:val="en-US" w:eastAsia="de-DE"/>
        </w:rPr>
      </w:pPr>
      <w:r>
        <w:rPr>
          <w:rFonts w:cs="Arial-BoldMT"/>
          <w:b/>
          <w:bCs/>
          <w:szCs w:val="28"/>
          <w:highlight w:val="yellow"/>
          <w:lang w:val="en-US" w:eastAsia="de-DE"/>
        </w:rPr>
        <w:t xml:space="preserve"> </w:t>
      </w:r>
    </w:p>
    <w:p w14:paraId="20F647D3" w14:textId="77777777" w:rsidR="00762241" w:rsidRDefault="00762241" w:rsidP="00762241">
      <w:pPr>
        <w:pStyle w:val="Listenabsatz"/>
        <w:numPr>
          <w:ilvl w:val="0"/>
          <w:numId w:val="2"/>
        </w:numPr>
        <w:rPr>
          <w:sz w:val="20"/>
          <w:lang w:val="en-US" w:eastAsia="de-DE"/>
        </w:rPr>
      </w:pPr>
      <w:r>
        <w:rPr>
          <w:rFonts w:cs="Arial-BoldMT"/>
          <w:b/>
          <w:bCs/>
          <w:sz w:val="24"/>
          <w:szCs w:val="28"/>
          <w:lang w:val="en-US" w:eastAsia="de-DE"/>
        </w:rPr>
        <w:t xml:space="preserve">Scope of this document </w:t>
      </w:r>
    </w:p>
    <w:p w14:paraId="232E2D2A" w14:textId="77777777" w:rsidR="00762241" w:rsidRDefault="00762241" w:rsidP="00762241">
      <w:pPr>
        <w:rPr>
          <w:lang w:val="en-US"/>
        </w:rPr>
      </w:pPr>
      <w:r>
        <w:rPr>
          <w:lang w:val="en-US"/>
        </w:rPr>
        <w:t xml:space="preserve">The use of any software components containing FOSS ("FOSS Components") in any of the Contractor's product is only permitted with the </w:t>
      </w:r>
      <w:proofErr w:type="gramStart"/>
      <w:r>
        <w:rPr>
          <w:lang w:val="en-US"/>
        </w:rPr>
        <w:t>Principal’s</w:t>
      </w:r>
      <w:proofErr w:type="gramEnd"/>
      <w:r>
        <w:rPr>
          <w:lang w:val="en-US"/>
        </w:rPr>
        <w:t xml:space="preserve"> approval.</w:t>
      </w:r>
    </w:p>
    <w:p w14:paraId="3D8770FC" w14:textId="77777777" w:rsidR="00762241" w:rsidRDefault="00762241" w:rsidP="00762241">
      <w:pPr>
        <w:rPr>
          <w:lang w:val="en-US"/>
        </w:rPr>
      </w:pPr>
    </w:p>
    <w:p w14:paraId="10064D64" w14:textId="7345FABD" w:rsidR="00762241" w:rsidRDefault="00762241" w:rsidP="00762241">
      <w:pPr>
        <w:rPr>
          <w:lang w:val="en-US"/>
        </w:rPr>
      </w:pPr>
      <w:r>
        <w:rPr>
          <w:szCs w:val="22"/>
          <w:lang w:val="en-US"/>
        </w:rPr>
        <w:t xml:space="preserve">The purpose of this document is the complete disclosure and submission of declarations regarding all Free Software and Open Source Software (FOSS) contained in a product of the Contractor as well as the corresponding approval by the Principal. It applies exclusively if the specific product is related to non-production material, in particular software products in the areas of enterprise IT and mobile apps, of </w:t>
      </w:r>
      <w:r w:rsidR="005C7C22">
        <w:rPr>
          <w:szCs w:val="22"/>
          <w:lang w:val="en-US"/>
        </w:rPr>
        <w:t>Daimler Truck</w:t>
      </w:r>
      <w:r w:rsidR="000218CC">
        <w:rPr>
          <w:szCs w:val="22"/>
          <w:lang w:val="en-US"/>
        </w:rPr>
        <w:t xml:space="preserve"> </w:t>
      </w:r>
      <w:r>
        <w:rPr>
          <w:szCs w:val="22"/>
          <w:lang w:val="en-US"/>
        </w:rPr>
        <w:t>AG or one of its affiliated companies in accordance with Sections 15 et seq. German Stock Corporation Act (</w:t>
      </w:r>
      <w:proofErr w:type="spellStart"/>
      <w:r>
        <w:rPr>
          <w:szCs w:val="22"/>
          <w:lang w:val="en-US"/>
        </w:rPr>
        <w:t>AktG</w:t>
      </w:r>
      <w:proofErr w:type="spellEnd"/>
      <w:r>
        <w:rPr>
          <w:szCs w:val="22"/>
          <w:lang w:val="en-US"/>
        </w:rPr>
        <w:t>) ("Principal").</w:t>
      </w:r>
    </w:p>
    <w:p w14:paraId="5CD3A0A3" w14:textId="0CB69943" w:rsidR="00762241" w:rsidRDefault="00762241" w:rsidP="00762241">
      <w:pPr>
        <w:rPr>
          <w:lang w:val="en-US"/>
        </w:rPr>
      </w:pPr>
      <w:r w:rsidRPr="005B33BD">
        <w:rPr>
          <w:lang w:val="en-US"/>
        </w:rPr>
        <w:t>With regard to the obligations of the Contractor towards</w:t>
      </w:r>
      <w:r w:rsidRPr="005B33BD">
        <w:rPr>
          <w:sz w:val="24"/>
          <w:lang w:val="en-US"/>
        </w:rPr>
        <w:t xml:space="preserve"> the Principal regarding the FOSS co</w:t>
      </w:r>
      <w:r w:rsidRPr="005B33BD">
        <w:rPr>
          <w:lang w:val="en-US"/>
        </w:rPr>
        <w:t xml:space="preserve">ntained in the product, </w:t>
      </w:r>
      <w:r w:rsidRPr="000037E5">
        <w:rPr>
          <w:lang w:val="en-US"/>
        </w:rPr>
        <w:t>the</w:t>
      </w:r>
      <w:r w:rsidRPr="000037E5">
        <w:rPr>
          <w:sz w:val="24"/>
          <w:lang w:val="en-US"/>
        </w:rPr>
        <w:t xml:space="preserve"> </w:t>
      </w:r>
      <w:r w:rsidRPr="000037E5">
        <w:rPr>
          <w:b/>
          <w:sz w:val="24"/>
          <w:lang w:val="en-US"/>
        </w:rPr>
        <w:t xml:space="preserve">Terms and </w:t>
      </w:r>
      <w:r w:rsidRPr="000037E5">
        <w:rPr>
          <w:b/>
          <w:lang w:val="en-US"/>
        </w:rPr>
        <w:t xml:space="preserve">Conditions for the use of Free &amp; Open Source Software in non-production material </w:t>
      </w:r>
      <w:r w:rsidR="000037E5" w:rsidRPr="000037E5">
        <w:rPr>
          <w:b/>
          <w:lang w:val="en-US"/>
        </w:rPr>
        <w:t>[NP 50.70.109</w:t>
      </w:r>
      <w:r w:rsidRPr="000037E5">
        <w:rPr>
          <w:lang w:val="en-US"/>
        </w:rPr>
        <w:t>]</w:t>
      </w:r>
      <w:r w:rsidRPr="000037E5">
        <w:rPr>
          <w:sz w:val="24"/>
          <w:lang w:val="en-US"/>
        </w:rPr>
        <w:t xml:space="preserve"> (hereinafter "F</w:t>
      </w:r>
      <w:r w:rsidRPr="000037E5">
        <w:rPr>
          <w:lang w:val="en-US"/>
        </w:rPr>
        <w:t>OSS</w:t>
      </w:r>
      <w:r>
        <w:rPr>
          <w:lang w:val="en-US"/>
        </w:rPr>
        <w:t xml:space="preserve"> Terms and Conditions") shall apply.</w:t>
      </w:r>
    </w:p>
    <w:p w14:paraId="3DC6669B" w14:textId="77777777" w:rsidR="00762241" w:rsidRDefault="00762241" w:rsidP="00762241">
      <w:pPr>
        <w:rPr>
          <w:lang w:val="en-US"/>
        </w:rPr>
      </w:pPr>
      <w:r>
        <w:rPr>
          <w:lang w:val="en-US"/>
        </w:rPr>
        <w:t xml:space="preserve"> </w:t>
      </w:r>
    </w:p>
    <w:p w14:paraId="7F5B1688" w14:textId="77777777" w:rsidR="00762241" w:rsidRDefault="00762241" w:rsidP="00762241">
      <w:pPr>
        <w:pStyle w:val="Listenabsatz"/>
        <w:numPr>
          <w:ilvl w:val="0"/>
          <w:numId w:val="3"/>
        </w:numPr>
        <w:rPr>
          <w:b/>
          <w:sz w:val="24"/>
          <w:lang w:val="en-US"/>
        </w:rPr>
      </w:pPr>
      <w:r>
        <w:rPr>
          <w:b/>
          <w:sz w:val="24"/>
          <w:lang w:val="en-US"/>
        </w:rPr>
        <w:t xml:space="preserve">Selection of the purpose of this document </w:t>
      </w:r>
    </w:p>
    <w:p w14:paraId="647C5185" w14:textId="77777777" w:rsidR="00762241" w:rsidRDefault="00762241" w:rsidP="00762241">
      <w:pPr>
        <w:pStyle w:val="Listenabsatz"/>
        <w:ind w:left="1080"/>
        <w:rPr>
          <w:i/>
          <w:sz w:val="18"/>
          <w:lang w:val="en-US"/>
        </w:rPr>
      </w:pPr>
      <w:r>
        <w:rPr>
          <w:i/>
          <w:sz w:val="18"/>
          <w:lang w:val="en-US"/>
        </w:rPr>
        <w:t>[Check the appropriate box; multiple selection possible]</w:t>
      </w:r>
    </w:p>
    <w:p w14:paraId="10504DBC" w14:textId="77777777" w:rsidR="00762241" w:rsidRDefault="00762241" w:rsidP="00762241">
      <w:pPr>
        <w:pStyle w:val="Listenabsatz"/>
        <w:rPr>
          <w:lang w:val="en-US"/>
        </w:rPr>
      </w:pPr>
    </w:p>
    <w:p w14:paraId="73C2E6C8" w14:textId="77777777" w:rsidR="00762241" w:rsidRDefault="00762241" w:rsidP="00762241">
      <w:pPr>
        <w:pStyle w:val="berschrift2"/>
        <w:numPr>
          <w:ilvl w:val="1"/>
          <w:numId w:val="3"/>
        </w:numPr>
        <w:rPr>
          <w:b/>
          <w:color w:val="auto"/>
          <w:lang w:val="en-US"/>
        </w:rPr>
      </w:pPr>
      <w:r>
        <w:rPr>
          <w:b/>
          <w:color w:val="auto"/>
          <w:sz w:val="22"/>
          <w:lang w:val="en-US"/>
        </w:rPr>
        <w:t>Provision of software not specifically created for the Principal and generally offered on the open market by the Contractor ("Standard Software")</w:t>
      </w:r>
    </w:p>
    <w:p w14:paraId="171C7D6C" w14:textId="77777777" w:rsidR="00762241" w:rsidRDefault="00762241" w:rsidP="00762241">
      <w:pPr>
        <w:rPr>
          <w:szCs w:val="22"/>
          <w:lang w:val="en-US"/>
        </w:rPr>
      </w:pPr>
    </w:p>
    <w:p w14:paraId="3B0447F7" w14:textId="77777777" w:rsidR="00762241" w:rsidRDefault="00762241" w:rsidP="00762241">
      <w:pPr>
        <w:ind w:left="708" w:hanging="708"/>
        <w:rPr>
          <w:szCs w:val="22"/>
          <w:lang w:val="en-US"/>
        </w:rPr>
      </w:pPr>
      <w:r>
        <w:rPr>
          <w:sz w:val="36"/>
          <w:lang w:val="en-US"/>
        </w:rPr>
        <w:t>□</w:t>
      </w:r>
      <w:r>
        <w:rPr>
          <w:sz w:val="36"/>
          <w:lang w:val="en-US"/>
        </w:rPr>
        <w:tab/>
      </w:r>
      <w:r>
        <w:rPr>
          <w:b/>
          <w:szCs w:val="22"/>
          <w:u w:val="single"/>
          <w:lang w:val="en-US"/>
        </w:rPr>
        <w:t>Disclosure</w:t>
      </w:r>
      <w:r>
        <w:rPr>
          <w:szCs w:val="22"/>
          <w:lang w:val="en-US"/>
        </w:rPr>
        <w:t xml:space="preserve"> of the FOSS contained in the specific product (in accordance with Clause 3.a.).</w:t>
      </w:r>
    </w:p>
    <w:p w14:paraId="2E499D42" w14:textId="77777777" w:rsidR="00762241" w:rsidRDefault="00762241" w:rsidP="00762241">
      <w:pPr>
        <w:rPr>
          <w:lang w:val="en-US"/>
        </w:rPr>
      </w:pPr>
    </w:p>
    <w:p w14:paraId="5922AE3D" w14:textId="77777777" w:rsidR="00762241" w:rsidRDefault="00762241" w:rsidP="00762241">
      <w:pPr>
        <w:pStyle w:val="Listenabsatz"/>
        <w:ind w:left="1080"/>
        <w:rPr>
          <w:b/>
          <w:szCs w:val="22"/>
          <w:lang w:val="en-US"/>
        </w:rPr>
      </w:pPr>
    </w:p>
    <w:p w14:paraId="22833C05" w14:textId="77777777" w:rsidR="00762241" w:rsidRDefault="00762241" w:rsidP="00762241">
      <w:pPr>
        <w:pStyle w:val="berschrift2"/>
        <w:numPr>
          <w:ilvl w:val="1"/>
          <w:numId w:val="3"/>
        </w:numPr>
        <w:rPr>
          <w:b/>
          <w:szCs w:val="22"/>
          <w:lang w:val="en-US"/>
        </w:rPr>
      </w:pPr>
      <w:r>
        <w:rPr>
          <w:b/>
          <w:color w:val="auto"/>
          <w:sz w:val="22"/>
          <w:lang w:val="en-US"/>
        </w:rPr>
        <w:t>Development and/or customization of software for the Principal ("Individual Software")</w:t>
      </w:r>
    </w:p>
    <w:p w14:paraId="1FA247D6" w14:textId="77777777" w:rsidR="00762241" w:rsidRDefault="00762241" w:rsidP="00762241">
      <w:pPr>
        <w:pStyle w:val="Listenabsatz"/>
        <w:ind w:left="1080"/>
        <w:rPr>
          <w:b/>
          <w:lang w:val="en-US"/>
        </w:rPr>
      </w:pPr>
    </w:p>
    <w:p w14:paraId="2FAAA32D" w14:textId="77777777" w:rsidR="00762241" w:rsidRDefault="00762241" w:rsidP="00762241">
      <w:pPr>
        <w:ind w:left="708" w:hanging="708"/>
        <w:rPr>
          <w:szCs w:val="22"/>
          <w:lang w:val="en-US"/>
        </w:rPr>
      </w:pPr>
      <w:r>
        <w:rPr>
          <w:sz w:val="36"/>
          <w:lang w:val="en-US"/>
        </w:rPr>
        <w:t>□</w:t>
      </w:r>
      <w:r>
        <w:rPr>
          <w:sz w:val="28"/>
          <w:lang w:val="en-US"/>
        </w:rPr>
        <w:tab/>
      </w:r>
      <w:r>
        <w:rPr>
          <w:b/>
          <w:u w:val="single"/>
          <w:lang w:val="en-US"/>
        </w:rPr>
        <w:t>Application</w:t>
      </w:r>
      <w:r>
        <w:rPr>
          <w:lang w:val="en-US"/>
        </w:rPr>
        <w:t xml:space="preserve"> </w:t>
      </w:r>
      <w:r>
        <w:rPr>
          <w:szCs w:val="22"/>
          <w:lang w:val="en-US"/>
        </w:rPr>
        <w:t>for approval of the use of FOSS in the specific product (in accordance with Clause 3.b.).</w:t>
      </w:r>
    </w:p>
    <w:p w14:paraId="4042C54C" w14:textId="77777777" w:rsidR="00762241" w:rsidRDefault="00762241" w:rsidP="00762241">
      <w:pPr>
        <w:ind w:left="708" w:hanging="708"/>
        <w:rPr>
          <w:rFonts w:cs="Arial"/>
          <w:bCs/>
          <w:szCs w:val="22"/>
          <w:lang w:val="en-US" w:eastAsia="de-DE"/>
        </w:rPr>
      </w:pPr>
    </w:p>
    <w:p w14:paraId="5C97C72E" w14:textId="240E7994" w:rsidR="00762241" w:rsidRDefault="00762241" w:rsidP="00762241">
      <w:pPr>
        <w:ind w:left="709" w:hanging="709"/>
        <w:rPr>
          <w:szCs w:val="22"/>
          <w:lang w:val="en-US"/>
        </w:rPr>
      </w:pPr>
      <w:r>
        <w:rPr>
          <w:sz w:val="36"/>
          <w:lang w:val="en-US"/>
        </w:rPr>
        <w:t>□</w:t>
      </w:r>
      <w:r>
        <w:rPr>
          <w:szCs w:val="22"/>
          <w:lang w:val="en-US"/>
        </w:rPr>
        <w:tab/>
      </w:r>
      <w:r>
        <w:rPr>
          <w:b/>
          <w:szCs w:val="22"/>
          <w:u w:val="single"/>
          <w:lang w:val="en-US"/>
        </w:rPr>
        <w:t>Acceptance</w:t>
      </w:r>
      <w:r>
        <w:rPr>
          <w:szCs w:val="22"/>
          <w:lang w:val="en-US"/>
        </w:rPr>
        <w:t xml:space="preserve"> of a list of certain FOSS Components and/or FOSS licenses provided by the Principal to the Contractor for the specific product, which use in Individual Software does not require separate approval (so-called Allow List) or the use of which is </w:t>
      </w:r>
      <w:r w:rsidR="00A05A2C">
        <w:rPr>
          <w:szCs w:val="22"/>
          <w:lang w:val="en-US"/>
        </w:rPr>
        <w:t xml:space="preserve">denied </w:t>
      </w:r>
      <w:r>
        <w:rPr>
          <w:szCs w:val="22"/>
          <w:lang w:val="en-US"/>
        </w:rPr>
        <w:t>(so-called Deny List) (in accordance with Clause 3.c.).</w:t>
      </w:r>
    </w:p>
    <w:p w14:paraId="45C10FFE" w14:textId="77777777" w:rsidR="00762241" w:rsidRDefault="00762241" w:rsidP="00762241">
      <w:pPr>
        <w:ind w:left="709" w:hanging="709"/>
        <w:rPr>
          <w:lang w:val="en-US"/>
        </w:rPr>
      </w:pPr>
    </w:p>
    <w:p w14:paraId="1A8F6CC6" w14:textId="77777777" w:rsidR="00762241" w:rsidRDefault="00762241" w:rsidP="00762241">
      <w:pPr>
        <w:ind w:left="708" w:hanging="708"/>
        <w:rPr>
          <w:lang w:val="en-US"/>
        </w:rPr>
      </w:pPr>
      <w:r>
        <w:rPr>
          <w:sz w:val="36"/>
          <w:lang w:val="en-US"/>
        </w:rPr>
        <w:t>□</w:t>
      </w:r>
      <w:r>
        <w:rPr>
          <w:lang w:val="en-US"/>
        </w:rPr>
        <w:tab/>
      </w:r>
      <w:r>
        <w:rPr>
          <w:b/>
          <w:u w:val="single"/>
          <w:lang w:val="en-US"/>
        </w:rPr>
        <w:t xml:space="preserve">Choice </w:t>
      </w:r>
      <w:r>
        <w:rPr>
          <w:szCs w:val="22"/>
          <w:lang w:val="en-US"/>
        </w:rPr>
        <w:t>of the agile development path.</w:t>
      </w:r>
    </w:p>
    <w:p w14:paraId="0B4CB82E" w14:textId="77777777" w:rsidR="00762241" w:rsidRDefault="00762241" w:rsidP="00762241">
      <w:pPr>
        <w:ind w:left="709" w:hanging="709"/>
        <w:rPr>
          <w:szCs w:val="22"/>
          <w:lang w:val="en-US"/>
        </w:rPr>
      </w:pPr>
      <w:r>
        <w:rPr>
          <w:sz w:val="36"/>
          <w:lang w:val="en-US"/>
        </w:rPr>
        <w:t>□</w:t>
      </w:r>
      <w:r>
        <w:rPr>
          <w:sz w:val="28"/>
          <w:lang w:val="en-US"/>
        </w:rPr>
        <w:tab/>
      </w:r>
      <w:r>
        <w:rPr>
          <w:b/>
          <w:u w:val="single"/>
          <w:lang w:val="en-US"/>
        </w:rPr>
        <w:t>Declaration</w:t>
      </w:r>
      <w:r>
        <w:rPr>
          <w:lang w:val="en-US"/>
        </w:rPr>
        <w:t xml:space="preserve"> </w:t>
      </w:r>
      <w:r>
        <w:rPr>
          <w:szCs w:val="22"/>
          <w:lang w:val="en-US"/>
        </w:rPr>
        <w:t>of unrestricted compliance regarding the use of FOSS with approval (s) already granted for the specific product and/or Allow Lists and Deny Lists (in accordance with Clause 3.e.).</w:t>
      </w:r>
    </w:p>
    <w:p w14:paraId="194284CB" w14:textId="77777777" w:rsidR="00762241" w:rsidRDefault="00762241" w:rsidP="00762241">
      <w:pPr>
        <w:ind w:left="709" w:hanging="709"/>
        <w:rPr>
          <w:szCs w:val="22"/>
          <w:lang w:val="en-US"/>
        </w:rPr>
      </w:pPr>
    </w:p>
    <w:p w14:paraId="27ED2F8C" w14:textId="77777777" w:rsidR="00762241" w:rsidRDefault="00762241" w:rsidP="00762241">
      <w:pPr>
        <w:ind w:left="709" w:hanging="709"/>
        <w:rPr>
          <w:lang w:val="en-US"/>
        </w:rPr>
      </w:pPr>
    </w:p>
    <w:p w14:paraId="5145D27E" w14:textId="77777777" w:rsidR="00762241" w:rsidRDefault="00762241" w:rsidP="00762241">
      <w:pPr>
        <w:pStyle w:val="berschrift2"/>
        <w:numPr>
          <w:ilvl w:val="1"/>
          <w:numId w:val="3"/>
        </w:numPr>
        <w:rPr>
          <w:b/>
          <w:color w:val="auto"/>
          <w:lang w:val="en-US"/>
        </w:rPr>
      </w:pPr>
      <w:r>
        <w:rPr>
          <w:b/>
          <w:color w:val="auto"/>
          <w:sz w:val="22"/>
          <w:lang w:val="en-US"/>
        </w:rPr>
        <w:lastRenderedPageBreak/>
        <w:t>Individual Software and/or Standard Software</w:t>
      </w:r>
    </w:p>
    <w:p w14:paraId="7EA9144B" w14:textId="77777777" w:rsidR="00762241" w:rsidRDefault="00762241" w:rsidP="00762241">
      <w:pPr>
        <w:rPr>
          <w:lang w:val="en-US"/>
        </w:rPr>
      </w:pPr>
      <w:r>
        <w:rPr>
          <w:sz w:val="36"/>
          <w:lang w:val="en-US"/>
        </w:rPr>
        <w:tab/>
      </w:r>
    </w:p>
    <w:p w14:paraId="377C905C" w14:textId="77777777" w:rsidR="00762241" w:rsidRDefault="00762241" w:rsidP="00762241">
      <w:pPr>
        <w:rPr>
          <w:lang w:val="en-US" w:eastAsia="de-DE"/>
        </w:rPr>
      </w:pPr>
      <w:r>
        <w:rPr>
          <w:sz w:val="36"/>
          <w:lang w:val="en-US"/>
        </w:rPr>
        <w:t>□</w:t>
      </w:r>
      <w:r>
        <w:rPr>
          <w:sz w:val="28"/>
          <w:lang w:val="en-US"/>
        </w:rPr>
        <w:tab/>
      </w:r>
      <w:r>
        <w:rPr>
          <w:b/>
          <w:u w:val="single"/>
          <w:lang w:val="en-US"/>
        </w:rPr>
        <w:t>Declaration</w:t>
      </w:r>
      <w:r>
        <w:rPr>
          <w:lang w:val="en-US"/>
        </w:rPr>
        <w:t xml:space="preserve"> </w:t>
      </w:r>
      <w:r>
        <w:rPr>
          <w:szCs w:val="22"/>
          <w:lang w:val="en-US"/>
        </w:rPr>
        <w:t>that no FOSS components are used (in accordance with Clause 3.f</w:t>
      </w:r>
      <w:r>
        <w:rPr>
          <w:lang w:val="en-US"/>
        </w:rPr>
        <w:t>).</w:t>
      </w:r>
    </w:p>
    <w:p w14:paraId="40BAF0DD" w14:textId="77777777" w:rsidR="00762241" w:rsidRDefault="00762241" w:rsidP="00762241">
      <w:pPr>
        <w:rPr>
          <w:lang w:val="en-US" w:eastAsia="de-DE"/>
        </w:rPr>
      </w:pPr>
    </w:p>
    <w:p w14:paraId="5EB72726" w14:textId="77777777" w:rsidR="00762241" w:rsidRDefault="00762241" w:rsidP="00762241">
      <w:pPr>
        <w:pStyle w:val="Listenabsatz"/>
        <w:numPr>
          <w:ilvl w:val="0"/>
          <w:numId w:val="3"/>
        </w:numPr>
        <w:rPr>
          <w:b/>
          <w:sz w:val="24"/>
          <w:lang w:val="en-US"/>
        </w:rPr>
      </w:pPr>
      <w:r>
        <w:rPr>
          <w:b/>
          <w:sz w:val="24"/>
          <w:lang w:val="en-US"/>
        </w:rPr>
        <w:t>Purpose and Procedure</w:t>
      </w:r>
    </w:p>
    <w:p w14:paraId="3365C6FB" w14:textId="77777777" w:rsidR="00762241" w:rsidRDefault="00762241" w:rsidP="00762241">
      <w:pPr>
        <w:ind w:left="720"/>
        <w:rPr>
          <w:b/>
          <w:sz w:val="24"/>
          <w:lang w:val="en-US"/>
        </w:rPr>
      </w:pPr>
    </w:p>
    <w:p w14:paraId="628F4D6B" w14:textId="77777777" w:rsidR="00762241" w:rsidRDefault="00762241" w:rsidP="00762241">
      <w:pPr>
        <w:pStyle w:val="berschrift2"/>
        <w:numPr>
          <w:ilvl w:val="1"/>
          <w:numId w:val="3"/>
        </w:numPr>
        <w:rPr>
          <w:b/>
          <w:color w:val="auto"/>
          <w:lang w:val="en-US"/>
        </w:rPr>
      </w:pPr>
      <w:r>
        <w:rPr>
          <w:b/>
          <w:color w:val="auto"/>
          <w:sz w:val="22"/>
          <w:lang w:val="en-US"/>
        </w:rPr>
        <w:t xml:space="preserve">Disclosure of the FOSS contained in the specific product </w:t>
      </w:r>
    </w:p>
    <w:p w14:paraId="2E99F197" w14:textId="77777777" w:rsidR="00762241" w:rsidRDefault="00762241" w:rsidP="00762241">
      <w:pPr>
        <w:pStyle w:val="berschrift2"/>
        <w:numPr>
          <w:ilvl w:val="0"/>
          <w:numId w:val="0"/>
        </w:numPr>
        <w:rPr>
          <w:b/>
          <w:color w:val="auto"/>
          <w:sz w:val="22"/>
          <w:lang w:val="en-US"/>
        </w:rPr>
      </w:pPr>
    </w:p>
    <w:p w14:paraId="62D60106" w14:textId="77777777" w:rsidR="00762241" w:rsidRDefault="00762241" w:rsidP="00762241">
      <w:pPr>
        <w:rPr>
          <w:lang w:val="en-US"/>
        </w:rPr>
      </w:pPr>
      <w:r>
        <w:rPr>
          <w:szCs w:val="22"/>
          <w:lang w:val="en-US"/>
        </w:rPr>
        <w:t>By checking the appropriate box and submitting this duly and fully completed disclosure document ("FOSS-DD</w:t>
      </w:r>
      <w:r>
        <w:rPr>
          <w:rStyle w:val="Funotenzeichen"/>
          <w:szCs w:val="22"/>
          <w:lang w:val="en-US"/>
        </w:rPr>
        <w:footnoteReference w:id="1"/>
      </w:r>
      <w:r>
        <w:rPr>
          <w:szCs w:val="22"/>
          <w:lang w:val="en-US"/>
        </w:rPr>
        <w:t xml:space="preserve">"), the Contractor fully discloses all FOSS contained in the specific Standard Software. The approval by the </w:t>
      </w:r>
      <w:proofErr w:type="gramStart"/>
      <w:r>
        <w:rPr>
          <w:szCs w:val="22"/>
          <w:lang w:val="en-US"/>
        </w:rPr>
        <w:t>Principal</w:t>
      </w:r>
      <w:proofErr w:type="gramEnd"/>
      <w:r>
        <w:rPr>
          <w:szCs w:val="22"/>
          <w:lang w:val="en-US"/>
        </w:rPr>
        <w:t xml:space="preserve"> for the use of the FOSS disclosed in the Standard Software is deemed to be granted to this extent.</w:t>
      </w:r>
    </w:p>
    <w:p w14:paraId="46F234D9" w14:textId="77777777" w:rsidR="00762241" w:rsidRDefault="00762241" w:rsidP="00762241">
      <w:pPr>
        <w:rPr>
          <w:b/>
          <w:lang w:val="en-US"/>
        </w:rPr>
      </w:pPr>
    </w:p>
    <w:p w14:paraId="54E2315D" w14:textId="77777777" w:rsidR="00762241" w:rsidRDefault="00762241" w:rsidP="00762241">
      <w:pPr>
        <w:pStyle w:val="Listenabsatz"/>
        <w:numPr>
          <w:ilvl w:val="1"/>
          <w:numId w:val="3"/>
        </w:numPr>
        <w:rPr>
          <w:b/>
          <w:lang w:val="en-US"/>
        </w:rPr>
      </w:pPr>
      <w:r>
        <w:rPr>
          <w:b/>
          <w:lang w:val="en-US"/>
        </w:rPr>
        <w:t>Approval of the use of FOSS in Individual Software</w:t>
      </w:r>
    </w:p>
    <w:p w14:paraId="048C9009" w14:textId="77777777" w:rsidR="00762241" w:rsidRDefault="00762241" w:rsidP="00762241">
      <w:pPr>
        <w:rPr>
          <w:lang w:val="en-US" w:eastAsia="de-DE"/>
        </w:rPr>
      </w:pPr>
    </w:p>
    <w:p w14:paraId="1F7E552E" w14:textId="0CA80BA9" w:rsidR="00762241" w:rsidRDefault="00762241" w:rsidP="00762241">
      <w:pPr>
        <w:rPr>
          <w:szCs w:val="22"/>
          <w:lang w:val="en-US"/>
        </w:rPr>
      </w:pPr>
      <w:r>
        <w:rPr>
          <w:szCs w:val="22"/>
          <w:lang w:val="en-US"/>
        </w:rPr>
        <w:t xml:space="preserve">By checking the appropriate box and submitting this FOSS-DD, the Contractor applies to the Principal for approval, to use exactly those FOSS Components disclosed in this document that were purchased exactly under the FOSS licenses described herein, exactly for the product described herein. Where the specific product can be subdivided into sub-products (together and individually in this FOSS-DD "product"), the application may also be subdivided accordingly. This must be indicated accordingly in the disclosure declaration (Clause 5), </w:t>
      </w:r>
      <w:proofErr w:type="gramStart"/>
      <w:r>
        <w:rPr>
          <w:szCs w:val="22"/>
          <w:lang w:val="en-US"/>
        </w:rPr>
        <w:t>in particular by</w:t>
      </w:r>
      <w:proofErr w:type="gramEnd"/>
      <w:r>
        <w:rPr>
          <w:szCs w:val="22"/>
          <w:lang w:val="en-US"/>
        </w:rPr>
        <w:t xml:space="preserve"> attaching appropriately subdivided and marked files. Any deviation from an approval granted by </w:t>
      </w:r>
      <w:r w:rsidR="00895F11">
        <w:rPr>
          <w:szCs w:val="22"/>
          <w:lang w:val="en-US"/>
        </w:rPr>
        <w:t>Principal</w:t>
      </w:r>
      <w:r>
        <w:rPr>
          <w:szCs w:val="22"/>
          <w:lang w:val="en-US"/>
        </w:rPr>
        <w:t xml:space="preserve"> requires a new approval request using a new FOSS-DD.</w:t>
      </w:r>
    </w:p>
    <w:p w14:paraId="4C968A1F" w14:textId="77777777" w:rsidR="00762241" w:rsidRDefault="00762241" w:rsidP="00762241">
      <w:pPr>
        <w:rPr>
          <w:lang w:val="en-US"/>
        </w:rPr>
      </w:pPr>
    </w:p>
    <w:p w14:paraId="463D9AE2" w14:textId="77777777" w:rsidR="00762241" w:rsidRDefault="00762241" w:rsidP="00762241">
      <w:pPr>
        <w:pStyle w:val="Listenabsatz"/>
        <w:numPr>
          <w:ilvl w:val="1"/>
          <w:numId w:val="3"/>
        </w:numPr>
        <w:rPr>
          <w:b/>
          <w:lang w:val="en-US"/>
        </w:rPr>
      </w:pPr>
      <w:r>
        <w:rPr>
          <w:b/>
          <w:szCs w:val="22"/>
          <w:lang w:val="en-US"/>
        </w:rPr>
        <w:t>Acceptance of an Allow List and/or Deny List provided by the Principal to the Contractor</w:t>
      </w:r>
      <w:r>
        <w:rPr>
          <w:b/>
          <w:lang w:val="en-US"/>
        </w:rPr>
        <w:t xml:space="preserve"> </w:t>
      </w:r>
    </w:p>
    <w:p w14:paraId="446B9EDA" w14:textId="77777777" w:rsidR="00762241" w:rsidRDefault="00762241" w:rsidP="00762241">
      <w:pPr>
        <w:rPr>
          <w:b/>
          <w:lang w:val="en-US"/>
        </w:rPr>
      </w:pPr>
    </w:p>
    <w:p w14:paraId="6FB9E75C" w14:textId="77777777" w:rsidR="00762241" w:rsidRDefault="00762241" w:rsidP="00762241">
      <w:pPr>
        <w:rPr>
          <w:szCs w:val="22"/>
          <w:lang w:val="en-US"/>
        </w:rPr>
      </w:pPr>
      <w:r>
        <w:rPr>
          <w:szCs w:val="22"/>
          <w:lang w:val="en-US"/>
        </w:rPr>
        <w:t>By checking the appropriate box and submitting this FOSS-DD, the Contractor accepts Allow Lists and Deny Lists provided by the Principal. FOSS Components and/or FOSS licenses not listed on an applicable Allow List still require approval in accordance with Clause 3.b.). All Allow Lists and Deny Lists used must be attached to the disclosure declaration (Clause 5) as a file and their purpose must be indicated. If the Principal provides a new Allow List or Deny List, this must again be accepted by the Contractor using the FOSS-DD, accordingly.</w:t>
      </w:r>
    </w:p>
    <w:p w14:paraId="49EDB047" w14:textId="77777777" w:rsidR="00762241" w:rsidRDefault="00762241" w:rsidP="00762241">
      <w:pPr>
        <w:rPr>
          <w:lang w:val="en-US"/>
        </w:rPr>
      </w:pPr>
    </w:p>
    <w:p w14:paraId="3E907760" w14:textId="77777777" w:rsidR="00762241" w:rsidRDefault="00762241" w:rsidP="00762241">
      <w:pPr>
        <w:pStyle w:val="Listenabsatz"/>
        <w:numPr>
          <w:ilvl w:val="1"/>
          <w:numId w:val="3"/>
        </w:numPr>
        <w:rPr>
          <w:b/>
          <w:lang w:val="en-US"/>
        </w:rPr>
      </w:pPr>
      <w:r>
        <w:rPr>
          <w:b/>
          <w:szCs w:val="22"/>
          <w:lang w:val="en-US"/>
        </w:rPr>
        <w:t xml:space="preserve"> Choice of the agile development path</w:t>
      </w:r>
      <w:r>
        <w:rPr>
          <w:b/>
          <w:lang w:val="en-US"/>
        </w:rPr>
        <w:t xml:space="preserve"> </w:t>
      </w:r>
    </w:p>
    <w:p w14:paraId="474060B6" w14:textId="77777777" w:rsidR="00762241" w:rsidRDefault="00762241" w:rsidP="00762241">
      <w:pPr>
        <w:rPr>
          <w:b/>
          <w:lang w:val="en-US"/>
        </w:rPr>
      </w:pPr>
    </w:p>
    <w:p w14:paraId="0BCB00DC" w14:textId="77777777" w:rsidR="00762241" w:rsidRDefault="00762241" w:rsidP="00762241">
      <w:pPr>
        <w:rPr>
          <w:szCs w:val="22"/>
          <w:lang w:val="en-US"/>
        </w:rPr>
      </w:pPr>
      <w:r>
        <w:rPr>
          <w:szCs w:val="22"/>
          <w:lang w:val="en-US"/>
        </w:rPr>
        <w:t>By checking the appropriate box and submitting this FOSS-DD, the Contractor undertakes to comply with Clause 2.3.3 of the FOSS Terms and Conditions. The Contractor shall ensure that all necessary approvals have been obtained by the time of the declaration, in accordance with Clause 3.e.</w:t>
      </w:r>
    </w:p>
    <w:p w14:paraId="05ECAA21" w14:textId="77777777" w:rsidR="00762241" w:rsidRDefault="00762241" w:rsidP="00762241">
      <w:pPr>
        <w:rPr>
          <w:lang w:val="en-US" w:eastAsia="de-DE"/>
        </w:rPr>
      </w:pPr>
    </w:p>
    <w:p w14:paraId="63475BEC" w14:textId="77777777" w:rsidR="00762241" w:rsidRDefault="00762241" w:rsidP="00762241">
      <w:pPr>
        <w:pStyle w:val="Listenabsatz"/>
        <w:numPr>
          <w:ilvl w:val="1"/>
          <w:numId w:val="3"/>
        </w:numPr>
        <w:rPr>
          <w:b/>
          <w:lang w:val="en-US" w:eastAsia="de-DE"/>
        </w:rPr>
      </w:pPr>
      <w:r>
        <w:rPr>
          <w:b/>
          <w:lang w:val="en-US" w:eastAsia="de-DE"/>
        </w:rPr>
        <w:t>Declaration of full compliance with the approval granted</w:t>
      </w:r>
    </w:p>
    <w:p w14:paraId="439E65D2" w14:textId="77777777" w:rsidR="00762241" w:rsidRDefault="00762241" w:rsidP="00762241">
      <w:pPr>
        <w:ind w:left="1440"/>
        <w:rPr>
          <w:b/>
          <w:lang w:val="en-US" w:eastAsia="de-DE"/>
        </w:rPr>
      </w:pPr>
    </w:p>
    <w:p w14:paraId="2EB4F126" w14:textId="77777777" w:rsidR="00762241" w:rsidRDefault="00762241" w:rsidP="00762241">
      <w:pPr>
        <w:rPr>
          <w:szCs w:val="22"/>
          <w:lang w:val="en-US"/>
        </w:rPr>
      </w:pPr>
      <w:r>
        <w:rPr>
          <w:szCs w:val="22"/>
          <w:lang w:val="en-US"/>
        </w:rPr>
        <w:t>In the course of the final acceptance of the Individual Software, the Contractor shall confirm without restriction, by submitting this duly completed document, that the product contains only FOSS covered by approvals granted by the Principal. If and insofar as the Contractor has accepted an Allow List and/or a Deny List from the Principal, the Contractor shall to this extent also confirm compliance with these. By checking the appropriate box and submitting this FOSS-DD, the Contractor makes these declarations.</w:t>
      </w:r>
    </w:p>
    <w:p w14:paraId="6E93F9B2" w14:textId="77777777" w:rsidR="00762241" w:rsidRDefault="00762241" w:rsidP="00762241">
      <w:pPr>
        <w:rPr>
          <w:szCs w:val="22"/>
          <w:lang w:val="en-US"/>
        </w:rPr>
      </w:pPr>
    </w:p>
    <w:p w14:paraId="3DDF1906" w14:textId="77777777" w:rsidR="00762241" w:rsidRDefault="00762241" w:rsidP="00762241">
      <w:pPr>
        <w:pStyle w:val="berschrift2"/>
        <w:numPr>
          <w:ilvl w:val="1"/>
          <w:numId w:val="3"/>
        </w:numPr>
        <w:rPr>
          <w:b/>
          <w:color w:val="auto"/>
          <w:szCs w:val="22"/>
          <w:lang w:val="en-US"/>
        </w:rPr>
      </w:pPr>
      <w:r>
        <w:rPr>
          <w:b/>
          <w:color w:val="auto"/>
          <w:sz w:val="22"/>
          <w:szCs w:val="22"/>
          <w:lang w:val="en-US"/>
        </w:rPr>
        <w:t>Declaration that no FOSS components are used</w:t>
      </w:r>
    </w:p>
    <w:p w14:paraId="32CFE2A8" w14:textId="77777777" w:rsidR="00762241" w:rsidRDefault="00762241" w:rsidP="00762241">
      <w:pPr>
        <w:rPr>
          <w:lang w:val="en-US" w:eastAsia="de-DE"/>
        </w:rPr>
      </w:pPr>
    </w:p>
    <w:p w14:paraId="6C371AF3" w14:textId="77777777" w:rsidR="00762241" w:rsidRDefault="00762241" w:rsidP="00762241">
      <w:pPr>
        <w:rPr>
          <w:lang w:val="en-US" w:eastAsia="de-DE"/>
        </w:rPr>
      </w:pPr>
      <w:r>
        <w:rPr>
          <w:szCs w:val="22"/>
          <w:lang w:val="en-US"/>
        </w:rPr>
        <w:t xml:space="preserve">The Contractor declares that he is aware of the importance of FOSS, but that no FOSS Components are used or contained in the product described herein. The Principal does </w:t>
      </w:r>
      <w:r>
        <w:rPr>
          <w:szCs w:val="22"/>
          <w:u w:val="single"/>
          <w:lang w:val="en-US"/>
        </w:rPr>
        <w:t>not</w:t>
      </w:r>
      <w:r>
        <w:rPr>
          <w:szCs w:val="22"/>
          <w:lang w:val="en-US"/>
        </w:rPr>
        <w:t xml:space="preserve"> agree to any use of FOSS in the specific product.</w:t>
      </w:r>
    </w:p>
    <w:p w14:paraId="1911C6E7" w14:textId="77777777" w:rsidR="00762241" w:rsidRDefault="00762241" w:rsidP="00762241">
      <w:pPr>
        <w:pStyle w:val="berschrift1"/>
        <w:numPr>
          <w:ilvl w:val="0"/>
          <w:numId w:val="3"/>
        </w:numPr>
        <w:rPr>
          <w:b/>
          <w:color w:val="auto"/>
          <w:sz w:val="24"/>
          <w:lang w:val="en-US"/>
        </w:rPr>
      </w:pPr>
      <w:r>
        <w:rPr>
          <w:b/>
          <w:color w:val="auto"/>
          <w:sz w:val="24"/>
          <w:lang w:val="en-US"/>
        </w:rPr>
        <w:lastRenderedPageBreak/>
        <w:t xml:space="preserve">Form and required details of the disclosure of the contained FOSS </w:t>
      </w:r>
    </w:p>
    <w:p w14:paraId="5A0851AD" w14:textId="77777777" w:rsidR="00762241" w:rsidRDefault="00762241" w:rsidP="00762241">
      <w:pPr>
        <w:rPr>
          <w:lang w:val="en-US"/>
        </w:rPr>
      </w:pPr>
    </w:p>
    <w:p w14:paraId="0C3237D0" w14:textId="77777777" w:rsidR="00762241" w:rsidRDefault="00762241" w:rsidP="00762241">
      <w:pPr>
        <w:pStyle w:val="Listenabsatz"/>
        <w:numPr>
          <w:ilvl w:val="1"/>
          <w:numId w:val="3"/>
        </w:numPr>
        <w:rPr>
          <w:b/>
          <w:lang w:val="en-US"/>
        </w:rPr>
      </w:pPr>
      <w:r>
        <w:rPr>
          <w:b/>
          <w:szCs w:val="22"/>
          <w:lang w:val="en-US"/>
        </w:rPr>
        <w:t xml:space="preserve">Form of the disclosure </w:t>
      </w:r>
    </w:p>
    <w:p w14:paraId="7D93D17E" w14:textId="77777777" w:rsidR="00762241" w:rsidRDefault="00762241" w:rsidP="00762241">
      <w:pPr>
        <w:rPr>
          <w:lang w:val="en-US" w:eastAsia="de-DE"/>
        </w:rPr>
      </w:pPr>
    </w:p>
    <w:p w14:paraId="2AD8D20D" w14:textId="77777777" w:rsidR="00762241" w:rsidRDefault="00762241" w:rsidP="00762241">
      <w:pPr>
        <w:rPr>
          <w:szCs w:val="22"/>
          <w:lang w:val="en-US"/>
        </w:rPr>
      </w:pPr>
      <w:r>
        <w:rPr>
          <w:szCs w:val="22"/>
          <w:lang w:val="en-US"/>
        </w:rPr>
        <w:t xml:space="preserve">Disclosure shall be made through the files attached to this document as annexes under Clause 5. The disclosure must be made in an electronic, marketable, permanently </w:t>
      </w:r>
      <w:proofErr w:type="gramStart"/>
      <w:r>
        <w:rPr>
          <w:szCs w:val="22"/>
          <w:lang w:val="en-US"/>
        </w:rPr>
        <w:t>storable</w:t>
      </w:r>
      <w:proofErr w:type="gramEnd"/>
      <w:r>
        <w:rPr>
          <w:szCs w:val="22"/>
          <w:lang w:val="en-US"/>
        </w:rPr>
        <w:t xml:space="preserve"> and structured machine-readable format (for example the SPDX standard or PDF). </w:t>
      </w:r>
    </w:p>
    <w:p w14:paraId="5AFEF930" w14:textId="77777777" w:rsidR="00762241" w:rsidRDefault="00762241" w:rsidP="00762241">
      <w:pPr>
        <w:rPr>
          <w:szCs w:val="22"/>
          <w:lang w:val="en-US"/>
        </w:rPr>
      </w:pPr>
      <w:r>
        <w:rPr>
          <w:szCs w:val="22"/>
          <w:lang w:val="en-US"/>
        </w:rPr>
        <w:t xml:space="preserve">These annexes shall be listed in this document under Clause 5, indicating the purpose of the disclosure, the exact file name, the hash </w:t>
      </w:r>
      <w:proofErr w:type="gramStart"/>
      <w:r>
        <w:rPr>
          <w:szCs w:val="22"/>
          <w:lang w:val="en-US"/>
        </w:rPr>
        <w:t>value</w:t>
      </w:r>
      <w:proofErr w:type="gramEnd"/>
      <w:r>
        <w:rPr>
          <w:szCs w:val="22"/>
          <w:lang w:val="en-US"/>
        </w:rPr>
        <w:t xml:space="preserve"> and the hash procedure used, and shall be transmitted along with this document. SHA-256 shall be used as the hash procedure, unless the </w:t>
      </w:r>
      <w:proofErr w:type="gramStart"/>
      <w:r>
        <w:rPr>
          <w:szCs w:val="22"/>
          <w:lang w:val="en-US"/>
        </w:rPr>
        <w:t>Principal</w:t>
      </w:r>
      <w:proofErr w:type="gramEnd"/>
      <w:r>
        <w:rPr>
          <w:szCs w:val="22"/>
          <w:lang w:val="en-US"/>
        </w:rPr>
        <w:t xml:space="preserve"> has expressly specified a different procedure. In the case of Individual Software, indicating hash values and separately transmitting the files is not necessary, provided that the version management takes place via a source code repository of the </w:t>
      </w:r>
      <w:proofErr w:type="gramStart"/>
      <w:r>
        <w:rPr>
          <w:szCs w:val="22"/>
          <w:lang w:val="en-US"/>
        </w:rPr>
        <w:t>Principal</w:t>
      </w:r>
      <w:proofErr w:type="gramEnd"/>
      <w:r>
        <w:rPr>
          <w:szCs w:val="22"/>
          <w:lang w:val="en-US"/>
        </w:rPr>
        <w:t xml:space="preserve"> and the files are stored therein. In this case it is sufficient to specify the version number and, if applicable, the commit ID. </w:t>
      </w:r>
    </w:p>
    <w:p w14:paraId="02AA96AF" w14:textId="77777777" w:rsidR="00762241" w:rsidRDefault="00762241" w:rsidP="00762241">
      <w:pPr>
        <w:rPr>
          <w:lang w:val="en-US" w:eastAsia="de-DE"/>
        </w:rPr>
      </w:pPr>
    </w:p>
    <w:p w14:paraId="65636ECB" w14:textId="77777777" w:rsidR="00762241" w:rsidRDefault="00762241" w:rsidP="00762241">
      <w:pPr>
        <w:pStyle w:val="Listenabsatz"/>
        <w:numPr>
          <w:ilvl w:val="1"/>
          <w:numId w:val="3"/>
        </w:numPr>
        <w:rPr>
          <w:b/>
          <w:lang w:val="en-US"/>
        </w:rPr>
      </w:pPr>
      <w:r>
        <w:rPr>
          <w:b/>
          <w:szCs w:val="22"/>
          <w:lang w:val="en-US"/>
        </w:rPr>
        <w:t>Required information</w:t>
      </w:r>
      <w:r>
        <w:rPr>
          <w:b/>
          <w:lang w:val="en-US" w:eastAsia="de-DE"/>
        </w:rPr>
        <w:t xml:space="preserve"> </w:t>
      </w:r>
    </w:p>
    <w:p w14:paraId="329E5CEF" w14:textId="77777777" w:rsidR="00762241" w:rsidRDefault="00762241" w:rsidP="00762241">
      <w:pPr>
        <w:ind w:left="1428"/>
        <w:rPr>
          <w:lang w:val="en-US" w:eastAsia="de-DE"/>
        </w:rPr>
      </w:pPr>
    </w:p>
    <w:p w14:paraId="005FF89F" w14:textId="77777777" w:rsidR="00762241" w:rsidRDefault="00762241" w:rsidP="00762241">
      <w:pPr>
        <w:rPr>
          <w:lang w:val="en-US" w:eastAsia="de-DE"/>
        </w:rPr>
      </w:pPr>
      <w:r>
        <w:rPr>
          <w:szCs w:val="22"/>
          <w:lang w:val="en-US"/>
        </w:rPr>
        <w:t xml:space="preserve">The Contractor shall provide complete information on the aspects listed below on all contained FOSS, in the annexes. In the case of disclosure of FOSS contained in Standard Software in accordance with Clause 3.a., the information marked with an "X" in column 3 is sufficient. </w:t>
      </w:r>
    </w:p>
    <w:p w14:paraId="7CD19D49" w14:textId="77777777" w:rsidR="00762241" w:rsidRDefault="00762241" w:rsidP="00762241">
      <w:pPr>
        <w:rPr>
          <w:lang w:val="en-US" w:eastAsia="de-DE"/>
        </w:rPr>
      </w:pPr>
    </w:p>
    <w:tbl>
      <w:tblPr>
        <w:tblStyle w:val="Gitternetztabelle1hellAkzent5"/>
        <w:tblW w:w="0" w:type="dxa"/>
        <w:jc w:val="center"/>
        <w:tblInd w:w="0" w:type="dxa"/>
        <w:tblLayout w:type="fixed"/>
        <w:tblLook w:val="0420" w:firstRow="1" w:lastRow="0" w:firstColumn="0" w:lastColumn="0" w:noHBand="0" w:noVBand="1"/>
      </w:tblPr>
      <w:tblGrid>
        <w:gridCol w:w="5240"/>
        <w:gridCol w:w="2268"/>
      </w:tblGrid>
      <w:tr w:rsidR="00762241" w14:paraId="525BC1B0" w14:textId="77777777" w:rsidTr="00762241">
        <w:trPr>
          <w:cnfStyle w:val="100000000000" w:firstRow="1" w:lastRow="0" w:firstColumn="0" w:lastColumn="0" w:oddVBand="0" w:evenVBand="0" w:oddHBand="0" w:evenHBand="0" w:firstRowFirstColumn="0" w:firstRowLastColumn="0" w:lastRowFirstColumn="0" w:lastRowLastColumn="0"/>
          <w:jc w:val="center"/>
        </w:trPr>
        <w:tc>
          <w:tcPr>
            <w:tcW w:w="5240" w:type="dxa"/>
            <w:tcBorders>
              <w:top w:val="single" w:sz="4" w:space="0" w:color="B4C6E7" w:themeColor="accent5" w:themeTint="66"/>
              <w:left w:val="single" w:sz="4" w:space="0" w:color="B4C6E7" w:themeColor="accent5" w:themeTint="66"/>
              <w:right w:val="single" w:sz="4" w:space="0" w:color="B4C6E7" w:themeColor="accent5" w:themeTint="66"/>
            </w:tcBorders>
            <w:hideMark/>
          </w:tcPr>
          <w:p w14:paraId="108BFC33" w14:textId="77777777" w:rsidR="00762241" w:rsidRDefault="00762241">
            <w:pPr>
              <w:jc w:val="left"/>
              <w:rPr>
                <w:lang w:val="en-US" w:eastAsia="en-US"/>
              </w:rPr>
            </w:pPr>
            <w:r>
              <w:rPr>
                <w:szCs w:val="22"/>
                <w:lang w:val="en-US"/>
              </w:rPr>
              <w:t>Required Information</w:t>
            </w:r>
            <w:r>
              <w:rPr>
                <w:lang w:val="en-US"/>
              </w:rPr>
              <w:t xml:space="preserve"> </w:t>
            </w:r>
          </w:p>
        </w:tc>
        <w:tc>
          <w:tcPr>
            <w:tcW w:w="2268" w:type="dxa"/>
            <w:tcBorders>
              <w:top w:val="single" w:sz="4" w:space="0" w:color="B4C6E7" w:themeColor="accent5" w:themeTint="66"/>
              <w:left w:val="single" w:sz="4" w:space="0" w:color="B4C6E7" w:themeColor="accent5" w:themeTint="66"/>
              <w:right w:val="single" w:sz="4" w:space="0" w:color="B4C6E7" w:themeColor="accent5" w:themeTint="66"/>
            </w:tcBorders>
            <w:hideMark/>
          </w:tcPr>
          <w:p w14:paraId="6556E9FF" w14:textId="77777777" w:rsidR="00762241" w:rsidRDefault="00762241">
            <w:pPr>
              <w:jc w:val="left"/>
              <w:rPr>
                <w:lang w:val="en-US"/>
              </w:rPr>
            </w:pPr>
            <w:r>
              <w:rPr>
                <w:lang w:val="en-US"/>
              </w:rPr>
              <w:t>Standard Software</w:t>
            </w:r>
          </w:p>
        </w:tc>
      </w:tr>
      <w:tr w:rsidR="00762241" w14:paraId="7CE42808"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52265EA" w14:textId="77777777" w:rsidR="00762241" w:rsidRDefault="00762241">
            <w:pPr>
              <w:jc w:val="left"/>
              <w:rPr>
                <w:lang w:val="en-US" w:eastAsia="en-US"/>
              </w:rPr>
            </w:pPr>
            <w:r>
              <w:rPr>
                <w:szCs w:val="22"/>
                <w:lang w:val="en-US"/>
              </w:rPr>
              <w:t>FOSS Component - Name</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3AC87D8" w14:textId="77777777" w:rsidR="00762241" w:rsidRDefault="00762241">
            <w:pPr>
              <w:jc w:val="center"/>
              <w:rPr>
                <w:lang w:val="en-US"/>
              </w:rPr>
            </w:pPr>
            <w:r>
              <w:rPr>
                <w:lang w:val="en-US"/>
              </w:rPr>
              <w:t>X</w:t>
            </w:r>
          </w:p>
        </w:tc>
      </w:tr>
      <w:tr w:rsidR="00762241" w14:paraId="18D8FA15"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7E0AE72" w14:textId="77777777" w:rsidR="00762241" w:rsidRDefault="00762241">
            <w:pPr>
              <w:jc w:val="left"/>
              <w:rPr>
                <w:lang w:val="en-US" w:eastAsia="en-US"/>
              </w:rPr>
            </w:pPr>
            <w:r>
              <w:rPr>
                <w:szCs w:val="22"/>
                <w:lang w:val="en-US"/>
              </w:rPr>
              <w:t>FOSS Component Version</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19128D9" w14:textId="77777777" w:rsidR="00762241" w:rsidRDefault="00762241">
            <w:pPr>
              <w:jc w:val="center"/>
              <w:rPr>
                <w:lang w:val="en-US"/>
              </w:rPr>
            </w:pPr>
            <w:r>
              <w:rPr>
                <w:lang w:val="en-US"/>
              </w:rPr>
              <w:t>X</w:t>
            </w:r>
          </w:p>
        </w:tc>
      </w:tr>
      <w:tr w:rsidR="00762241" w14:paraId="4C99417A"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6FEA4A9" w14:textId="77777777" w:rsidR="00762241" w:rsidRDefault="00762241">
            <w:pPr>
              <w:jc w:val="left"/>
              <w:rPr>
                <w:lang w:val="en-US"/>
              </w:rPr>
            </w:pPr>
            <w:r>
              <w:rPr>
                <w:szCs w:val="22"/>
                <w:lang w:val="en-US"/>
              </w:rPr>
              <w:t>FOSS license (exact name including version)</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01FFC79B" w14:textId="77777777" w:rsidR="00762241" w:rsidRDefault="00762241">
            <w:pPr>
              <w:jc w:val="center"/>
              <w:rPr>
                <w:lang w:val="en-US"/>
              </w:rPr>
            </w:pPr>
            <w:r>
              <w:rPr>
                <w:lang w:val="en-US"/>
              </w:rPr>
              <w:t>X</w:t>
            </w:r>
          </w:p>
        </w:tc>
      </w:tr>
      <w:tr w:rsidR="00762241" w14:paraId="453A2F58"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E71B9B1" w14:textId="77777777" w:rsidR="00762241" w:rsidRDefault="00762241">
            <w:pPr>
              <w:jc w:val="left"/>
              <w:rPr>
                <w:lang w:val="en-US"/>
              </w:rPr>
            </w:pPr>
            <w:r>
              <w:rPr>
                <w:szCs w:val="22"/>
                <w:lang w:val="en-US"/>
              </w:rPr>
              <w:t>Copyright information</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BED9A02" w14:textId="77777777" w:rsidR="00762241" w:rsidRDefault="00762241">
            <w:pPr>
              <w:jc w:val="center"/>
              <w:rPr>
                <w:lang w:val="en-US"/>
              </w:rPr>
            </w:pPr>
            <w:r>
              <w:rPr>
                <w:lang w:val="en-US"/>
              </w:rPr>
              <w:t>X</w:t>
            </w:r>
          </w:p>
        </w:tc>
      </w:tr>
      <w:tr w:rsidR="00762241" w14:paraId="09A33C14"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4371D08" w14:textId="77777777" w:rsidR="00762241" w:rsidRDefault="00762241">
            <w:pPr>
              <w:jc w:val="left"/>
              <w:rPr>
                <w:lang w:val="en-US"/>
              </w:rPr>
            </w:pPr>
            <w:r>
              <w:rPr>
                <w:szCs w:val="22"/>
                <w:lang w:val="en-US"/>
              </w:rPr>
              <w:t>License text</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161A27C" w14:textId="77777777" w:rsidR="00762241" w:rsidRDefault="00762241">
            <w:pPr>
              <w:jc w:val="center"/>
              <w:rPr>
                <w:lang w:val="en-US"/>
              </w:rPr>
            </w:pPr>
            <w:r>
              <w:rPr>
                <w:lang w:val="en-US"/>
              </w:rPr>
              <w:t>X</w:t>
            </w:r>
          </w:p>
        </w:tc>
      </w:tr>
      <w:tr w:rsidR="00762241" w:rsidRPr="00532406" w14:paraId="1A6E6D5D"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6447440" w14:textId="77777777" w:rsidR="00762241" w:rsidRDefault="00762241">
            <w:pPr>
              <w:jc w:val="left"/>
              <w:rPr>
                <w:lang w:val="en-US" w:eastAsia="en-US"/>
              </w:rPr>
            </w:pPr>
            <w:r>
              <w:rPr>
                <w:szCs w:val="22"/>
                <w:lang w:val="en-US"/>
              </w:rPr>
              <w:t>Author's notes, if required by the applicable FOSS licenses</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B2CA2CE" w14:textId="77777777" w:rsidR="00762241" w:rsidRDefault="00762241">
            <w:pPr>
              <w:jc w:val="center"/>
              <w:rPr>
                <w:lang w:val="en-US"/>
              </w:rPr>
            </w:pPr>
          </w:p>
        </w:tc>
      </w:tr>
      <w:tr w:rsidR="00762241" w14:paraId="53103C00"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196648ED" w14:textId="77777777" w:rsidR="00762241" w:rsidRDefault="00762241">
            <w:pPr>
              <w:jc w:val="left"/>
              <w:rPr>
                <w:lang w:val="en-US"/>
              </w:rPr>
            </w:pPr>
            <w:r>
              <w:rPr>
                <w:szCs w:val="22"/>
                <w:lang w:val="en-US"/>
              </w:rPr>
              <w:t>Source code location</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4087229" w14:textId="77777777" w:rsidR="00762241" w:rsidRDefault="00762241">
            <w:pPr>
              <w:jc w:val="center"/>
              <w:rPr>
                <w:lang w:val="en-US"/>
              </w:rPr>
            </w:pPr>
          </w:p>
        </w:tc>
      </w:tr>
      <w:tr w:rsidR="00762241" w:rsidRPr="00532406" w14:paraId="394F1E39"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0DAB32D" w14:textId="77777777" w:rsidR="00762241" w:rsidRDefault="00762241">
            <w:pPr>
              <w:jc w:val="left"/>
              <w:rPr>
                <w:lang w:val="en-US" w:eastAsia="en-US"/>
              </w:rPr>
            </w:pPr>
            <w:r>
              <w:rPr>
                <w:szCs w:val="22"/>
                <w:lang w:val="en-US"/>
              </w:rPr>
              <w:t>Source of supply of the component and license</w:t>
            </w:r>
            <w:r>
              <w:rPr>
                <w:lang w:val="en-US"/>
              </w:rPr>
              <w:t xml:space="preserve"> </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118A3C2" w14:textId="77777777" w:rsidR="00762241" w:rsidRDefault="00762241">
            <w:pPr>
              <w:jc w:val="center"/>
              <w:rPr>
                <w:lang w:val="en-US"/>
              </w:rPr>
            </w:pPr>
          </w:p>
        </w:tc>
      </w:tr>
      <w:tr w:rsidR="00762241" w14:paraId="4FCDE665" w14:textId="77777777" w:rsidTr="00762241">
        <w:trPr>
          <w:jc w:val="center"/>
        </w:trPr>
        <w:tc>
          <w:tcPr>
            <w:tcW w:w="52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B4734E5" w14:textId="77777777" w:rsidR="00762241" w:rsidRDefault="00762241">
            <w:pPr>
              <w:jc w:val="left"/>
              <w:rPr>
                <w:lang w:val="en-US" w:eastAsia="en-US"/>
              </w:rPr>
            </w:pPr>
            <w:r>
              <w:rPr>
                <w:szCs w:val="22"/>
                <w:lang w:val="en-US"/>
              </w:rPr>
              <w:t>Reference date (if available)</w:t>
            </w:r>
          </w:p>
        </w:tc>
        <w:tc>
          <w:tcPr>
            <w:tcW w:w="226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5C4F3E8" w14:textId="77777777" w:rsidR="00762241" w:rsidRDefault="00762241">
            <w:pPr>
              <w:jc w:val="center"/>
              <w:rPr>
                <w:lang w:val="en-US"/>
              </w:rPr>
            </w:pPr>
          </w:p>
        </w:tc>
      </w:tr>
    </w:tbl>
    <w:p w14:paraId="290C85BD" w14:textId="77777777" w:rsidR="00762241" w:rsidRDefault="00762241" w:rsidP="00762241">
      <w:pPr>
        <w:rPr>
          <w:lang w:val="en-US" w:eastAsia="de-DE"/>
        </w:rPr>
      </w:pPr>
    </w:p>
    <w:p w14:paraId="60735D5A" w14:textId="77777777" w:rsidR="00762241" w:rsidRDefault="00762241" w:rsidP="00762241">
      <w:pPr>
        <w:rPr>
          <w:lang w:val="en-US" w:eastAsia="de-DE"/>
        </w:rPr>
      </w:pPr>
    </w:p>
    <w:p w14:paraId="44D140A7" w14:textId="77777777" w:rsidR="00762241" w:rsidRDefault="00762241" w:rsidP="00762241">
      <w:pPr>
        <w:pStyle w:val="Listenabsatz"/>
        <w:numPr>
          <w:ilvl w:val="1"/>
          <w:numId w:val="3"/>
        </w:numPr>
        <w:rPr>
          <w:b/>
          <w:lang w:val="en-US" w:eastAsia="de-DE"/>
        </w:rPr>
      </w:pPr>
      <w:r>
        <w:rPr>
          <w:b/>
          <w:szCs w:val="22"/>
          <w:lang w:val="en-US"/>
        </w:rPr>
        <w:t>Submission of the source code</w:t>
      </w:r>
      <w:r>
        <w:rPr>
          <w:b/>
          <w:lang w:val="en-US" w:eastAsia="de-DE"/>
        </w:rPr>
        <w:t xml:space="preserve"> </w:t>
      </w:r>
    </w:p>
    <w:p w14:paraId="2AAA2348" w14:textId="77777777" w:rsidR="00762241" w:rsidRDefault="00762241" w:rsidP="00762241">
      <w:pPr>
        <w:rPr>
          <w:lang w:val="en-US"/>
        </w:rPr>
      </w:pPr>
    </w:p>
    <w:p w14:paraId="5C18481D" w14:textId="20016864" w:rsidR="00762241" w:rsidRDefault="00762241" w:rsidP="00762241">
      <w:pPr>
        <w:rPr>
          <w:szCs w:val="22"/>
          <w:lang w:val="en-US"/>
        </w:rPr>
      </w:pPr>
      <w:r>
        <w:rPr>
          <w:szCs w:val="22"/>
          <w:lang w:val="en-US"/>
        </w:rPr>
        <w:t>The Contractor shall submit the source code</w:t>
      </w:r>
      <w:r w:rsidR="00302AAA">
        <w:rPr>
          <w:szCs w:val="22"/>
          <w:lang w:val="en-US"/>
        </w:rPr>
        <w:t xml:space="preserve">, if required by </w:t>
      </w:r>
      <w:r w:rsidR="00302AAA" w:rsidRPr="000037E5">
        <w:rPr>
          <w:sz w:val="24"/>
          <w:lang w:val="en-US"/>
        </w:rPr>
        <w:t>F</w:t>
      </w:r>
      <w:r w:rsidR="00302AAA" w:rsidRPr="000037E5">
        <w:rPr>
          <w:lang w:val="en-US"/>
        </w:rPr>
        <w:t>OSS</w:t>
      </w:r>
      <w:r w:rsidR="00302AAA">
        <w:rPr>
          <w:lang w:val="en-US"/>
        </w:rPr>
        <w:t xml:space="preserve"> Terms and Conditions</w:t>
      </w:r>
      <w:r w:rsidR="004646EC">
        <w:rPr>
          <w:lang w:val="en-US"/>
        </w:rPr>
        <w:t xml:space="preserve"> and/or the Main Contract</w:t>
      </w:r>
      <w:r w:rsidR="00302AAA">
        <w:rPr>
          <w:lang w:val="en-US"/>
        </w:rPr>
        <w:t>,</w:t>
      </w:r>
      <w:r>
        <w:rPr>
          <w:szCs w:val="22"/>
          <w:lang w:val="en-US"/>
        </w:rPr>
        <w:t xml:space="preserve"> together with this document (for instance, in compressed form as a ZIP file), with full details on the information under Clause 5. This is dispensable if the version management of the Individual Software takes place via the Principal's source code repository. In this case it is sufficient to specify the version number of the Individual Software to be accepted as well as the Commit ID, if applicable.</w:t>
      </w:r>
    </w:p>
    <w:p w14:paraId="2A935AE6" w14:textId="77777777" w:rsidR="00762241" w:rsidRDefault="00762241" w:rsidP="00762241">
      <w:pPr>
        <w:rPr>
          <w:lang w:val="en-US" w:eastAsia="de-DE"/>
        </w:rPr>
      </w:pPr>
    </w:p>
    <w:p w14:paraId="721305A4" w14:textId="77777777" w:rsidR="00762241" w:rsidRDefault="00762241" w:rsidP="00762241">
      <w:pPr>
        <w:pStyle w:val="Listenabsatz"/>
        <w:numPr>
          <w:ilvl w:val="0"/>
          <w:numId w:val="3"/>
        </w:numPr>
        <w:rPr>
          <w:b/>
          <w:sz w:val="24"/>
          <w:lang w:val="en-US"/>
        </w:rPr>
      </w:pPr>
      <w:r>
        <w:rPr>
          <w:b/>
          <w:szCs w:val="22"/>
          <w:lang w:val="en-US"/>
        </w:rPr>
        <w:t>Disclosure Declaration</w:t>
      </w:r>
      <w:r>
        <w:rPr>
          <w:b/>
          <w:sz w:val="24"/>
          <w:lang w:val="en-US"/>
        </w:rPr>
        <w:t xml:space="preserve"> </w:t>
      </w:r>
    </w:p>
    <w:p w14:paraId="5ECC477B" w14:textId="77777777" w:rsidR="00762241" w:rsidRDefault="00762241" w:rsidP="00762241">
      <w:pPr>
        <w:rPr>
          <w:lang w:val="en-US" w:eastAsia="de-DE"/>
        </w:rPr>
      </w:pPr>
    </w:p>
    <w:p w14:paraId="5DDF30E5" w14:textId="77777777" w:rsidR="00762241" w:rsidRDefault="00762241" w:rsidP="00762241">
      <w:pPr>
        <w:rPr>
          <w:lang w:val="en-US" w:eastAsia="de-DE"/>
        </w:rPr>
      </w:pPr>
      <w:r>
        <w:rPr>
          <w:szCs w:val="22"/>
          <w:lang w:val="en-US"/>
        </w:rPr>
        <w:t>All information pursuant to Clause 4 regarding any FOSS contained in the product is contained in the files designated below, which are provided along with this document:</w:t>
      </w:r>
      <w:r>
        <w:rPr>
          <w:lang w:val="en-US" w:eastAsia="de-DE"/>
        </w:rPr>
        <w:t xml:space="preserve"> </w:t>
      </w:r>
    </w:p>
    <w:p w14:paraId="56639AA8" w14:textId="77777777" w:rsidR="00762241" w:rsidRDefault="00762241" w:rsidP="00762241">
      <w:pPr>
        <w:rPr>
          <w:lang w:val="en-US" w:eastAsia="de-DE"/>
        </w:rPr>
      </w:pPr>
    </w:p>
    <w:tbl>
      <w:tblPr>
        <w:tblStyle w:val="Tabellenraster"/>
        <w:tblW w:w="0" w:type="auto"/>
        <w:tblInd w:w="0" w:type="dxa"/>
        <w:tblLook w:val="04A0" w:firstRow="1" w:lastRow="0" w:firstColumn="1" w:lastColumn="0" w:noHBand="0" w:noVBand="1"/>
      </w:tblPr>
      <w:tblGrid>
        <w:gridCol w:w="2085"/>
        <w:gridCol w:w="2593"/>
        <w:gridCol w:w="2264"/>
        <w:gridCol w:w="2391"/>
      </w:tblGrid>
      <w:tr w:rsidR="00762241" w14:paraId="7ADD0D06" w14:textId="77777777" w:rsidTr="00762241">
        <w:tc>
          <w:tcPr>
            <w:tcW w:w="2085" w:type="dxa"/>
            <w:tcBorders>
              <w:top w:val="single" w:sz="4" w:space="0" w:color="auto"/>
              <w:left w:val="single" w:sz="4" w:space="0" w:color="auto"/>
              <w:bottom w:val="single" w:sz="4" w:space="0" w:color="auto"/>
              <w:right w:val="single" w:sz="4" w:space="0" w:color="auto"/>
            </w:tcBorders>
            <w:hideMark/>
          </w:tcPr>
          <w:p w14:paraId="4630F43A" w14:textId="77777777" w:rsidR="00762241" w:rsidRDefault="00762241">
            <w:pPr>
              <w:rPr>
                <w:lang w:val="en-US"/>
              </w:rPr>
            </w:pPr>
            <w:r>
              <w:rPr>
                <w:szCs w:val="22"/>
                <w:lang w:val="en-US"/>
              </w:rPr>
              <w:t>Purpose of the attached file</w:t>
            </w:r>
          </w:p>
        </w:tc>
        <w:tc>
          <w:tcPr>
            <w:tcW w:w="2593" w:type="dxa"/>
            <w:tcBorders>
              <w:top w:val="single" w:sz="4" w:space="0" w:color="auto"/>
              <w:left w:val="single" w:sz="4" w:space="0" w:color="auto"/>
              <w:bottom w:val="single" w:sz="4" w:space="0" w:color="auto"/>
              <w:right w:val="single" w:sz="4" w:space="0" w:color="auto"/>
            </w:tcBorders>
            <w:hideMark/>
          </w:tcPr>
          <w:p w14:paraId="5F161CB3" w14:textId="77777777" w:rsidR="00762241" w:rsidRDefault="00762241">
            <w:pPr>
              <w:rPr>
                <w:lang w:val="en-US"/>
              </w:rPr>
            </w:pPr>
            <w:r>
              <w:rPr>
                <w:szCs w:val="22"/>
                <w:lang w:val="en-US"/>
              </w:rPr>
              <w:t>File Name</w:t>
            </w:r>
          </w:p>
        </w:tc>
        <w:tc>
          <w:tcPr>
            <w:tcW w:w="2264" w:type="dxa"/>
            <w:tcBorders>
              <w:top w:val="single" w:sz="4" w:space="0" w:color="auto"/>
              <w:left w:val="single" w:sz="4" w:space="0" w:color="auto"/>
              <w:bottom w:val="single" w:sz="4" w:space="0" w:color="auto"/>
              <w:right w:val="single" w:sz="4" w:space="0" w:color="auto"/>
            </w:tcBorders>
            <w:hideMark/>
          </w:tcPr>
          <w:p w14:paraId="6E57F1BD" w14:textId="77777777" w:rsidR="00762241" w:rsidRDefault="00762241">
            <w:pPr>
              <w:rPr>
                <w:lang w:val="en-US"/>
              </w:rPr>
            </w:pPr>
            <w:r>
              <w:rPr>
                <w:szCs w:val="22"/>
                <w:lang w:val="en-US"/>
              </w:rPr>
              <w:t>Hash Value</w:t>
            </w:r>
            <w:r>
              <w:rPr>
                <w:lang w:val="en-US"/>
              </w:rPr>
              <w:t xml:space="preserve"> </w:t>
            </w:r>
          </w:p>
        </w:tc>
        <w:tc>
          <w:tcPr>
            <w:tcW w:w="2391" w:type="dxa"/>
            <w:tcBorders>
              <w:top w:val="single" w:sz="4" w:space="0" w:color="auto"/>
              <w:left w:val="single" w:sz="4" w:space="0" w:color="auto"/>
              <w:bottom w:val="single" w:sz="4" w:space="0" w:color="auto"/>
              <w:right w:val="single" w:sz="4" w:space="0" w:color="auto"/>
            </w:tcBorders>
            <w:hideMark/>
          </w:tcPr>
          <w:p w14:paraId="3EE1E362" w14:textId="77777777" w:rsidR="00762241" w:rsidRDefault="00762241">
            <w:pPr>
              <w:rPr>
                <w:lang w:val="en-US"/>
              </w:rPr>
            </w:pPr>
            <w:r>
              <w:rPr>
                <w:szCs w:val="22"/>
                <w:lang w:val="en-US"/>
              </w:rPr>
              <w:t>Hash Procedure</w:t>
            </w:r>
            <w:r>
              <w:rPr>
                <w:lang w:val="en-US"/>
              </w:rPr>
              <w:t xml:space="preserve"> </w:t>
            </w:r>
          </w:p>
        </w:tc>
      </w:tr>
      <w:tr w:rsidR="00762241" w14:paraId="6FCAE24E" w14:textId="77777777" w:rsidTr="00762241">
        <w:tc>
          <w:tcPr>
            <w:tcW w:w="2085" w:type="dxa"/>
            <w:tcBorders>
              <w:top w:val="single" w:sz="4" w:space="0" w:color="auto"/>
              <w:left w:val="single" w:sz="4" w:space="0" w:color="auto"/>
              <w:bottom w:val="single" w:sz="4" w:space="0" w:color="auto"/>
              <w:right w:val="single" w:sz="4" w:space="0" w:color="auto"/>
            </w:tcBorders>
            <w:hideMark/>
          </w:tcPr>
          <w:p w14:paraId="0D49AB00" w14:textId="77777777" w:rsidR="00762241" w:rsidRDefault="00762241">
            <w:pPr>
              <w:rPr>
                <w:i/>
                <w:lang w:val="en-US"/>
              </w:rPr>
            </w:pPr>
            <w:r>
              <w:rPr>
                <w:i/>
                <w:szCs w:val="22"/>
                <w:lang w:val="en-US"/>
              </w:rPr>
              <w:t>e.g., approval in accordance with</w:t>
            </w:r>
            <w:r>
              <w:rPr>
                <w:i/>
                <w:lang w:val="en-US"/>
              </w:rPr>
              <w:t xml:space="preserve"> </w:t>
            </w:r>
            <w:r>
              <w:rPr>
                <w:i/>
                <w:szCs w:val="22"/>
                <w:lang w:val="en-US"/>
              </w:rPr>
              <w:t>Clause 3.a</w:t>
            </w:r>
            <w:r>
              <w:rPr>
                <w:i/>
                <w:lang w:val="en-US"/>
              </w:rPr>
              <w:t xml:space="preserve"> </w:t>
            </w:r>
          </w:p>
        </w:tc>
        <w:tc>
          <w:tcPr>
            <w:tcW w:w="2593" w:type="dxa"/>
            <w:tcBorders>
              <w:top w:val="single" w:sz="4" w:space="0" w:color="auto"/>
              <w:left w:val="single" w:sz="4" w:space="0" w:color="auto"/>
              <w:bottom w:val="single" w:sz="4" w:space="0" w:color="auto"/>
              <w:right w:val="single" w:sz="4" w:space="0" w:color="auto"/>
            </w:tcBorders>
            <w:hideMark/>
          </w:tcPr>
          <w:p w14:paraId="5E31D060" w14:textId="77777777" w:rsidR="00762241" w:rsidRDefault="00762241">
            <w:pPr>
              <w:rPr>
                <w:lang w:val="en-US"/>
              </w:rPr>
            </w:pPr>
            <w:r>
              <w:rPr>
                <w:lang w:val="en-US"/>
              </w:rPr>
              <w:t>for example, spdx-file-name.xml</w:t>
            </w:r>
          </w:p>
        </w:tc>
        <w:tc>
          <w:tcPr>
            <w:tcW w:w="2264" w:type="dxa"/>
            <w:tcBorders>
              <w:top w:val="single" w:sz="4" w:space="0" w:color="auto"/>
              <w:left w:val="single" w:sz="4" w:space="0" w:color="auto"/>
              <w:bottom w:val="single" w:sz="4" w:space="0" w:color="auto"/>
              <w:right w:val="single" w:sz="4" w:space="0" w:color="auto"/>
            </w:tcBorders>
          </w:tcPr>
          <w:p w14:paraId="3813E79D" w14:textId="77777777" w:rsidR="00762241" w:rsidRDefault="00762241">
            <w:pPr>
              <w:rPr>
                <w:lang w:val="en-US"/>
              </w:rPr>
            </w:pPr>
          </w:p>
        </w:tc>
        <w:tc>
          <w:tcPr>
            <w:tcW w:w="2391" w:type="dxa"/>
            <w:tcBorders>
              <w:top w:val="single" w:sz="4" w:space="0" w:color="auto"/>
              <w:left w:val="single" w:sz="4" w:space="0" w:color="auto"/>
              <w:bottom w:val="single" w:sz="4" w:space="0" w:color="auto"/>
              <w:right w:val="single" w:sz="4" w:space="0" w:color="auto"/>
            </w:tcBorders>
            <w:hideMark/>
          </w:tcPr>
          <w:p w14:paraId="6EA94BB9" w14:textId="77777777" w:rsidR="00762241" w:rsidRDefault="00762241">
            <w:pPr>
              <w:rPr>
                <w:lang w:val="en-US"/>
              </w:rPr>
            </w:pPr>
            <w:r>
              <w:rPr>
                <w:lang w:val="en-US"/>
              </w:rPr>
              <w:t>for example, SHA256</w:t>
            </w:r>
          </w:p>
        </w:tc>
      </w:tr>
      <w:tr w:rsidR="00762241" w14:paraId="00844118" w14:textId="77777777" w:rsidTr="00762241">
        <w:tc>
          <w:tcPr>
            <w:tcW w:w="2085" w:type="dxa"/>
            <w:tcBorders>
              <w:top w:val="single" w:sz="4" w:space="0" w:color="auto"/>
              <w:left w:val="single" w:sz="4" w:space="0" w:color="auto"/>
              <w:bottom w:val="single" w:sz="4" w:space="0" w:color="auto"/>
              <w:right w:val="single" w:sz="4" w:space="0" w:color="auto"/>
            </w:tcBorders>
          </w:tcPr>
          <w:p w14:paraId="5558ABF7" w14:textId="77777777" w:rsidR="00762241" w:rsidRDefault="00762241">
            <w:pPr>
              <w:rPr>
                <w:lang w:val="en-US"/>
              </w:rPr>
            </w:pPr>
          </w:p>
        </w:tc>
        <w:tc>
          <w:tcPr>
            <w:tcW w:w="2593" w:type="dxa"/>
            <w:tcBorders>
              <w:top w:val="single" w:sz="4" w:space="0" w:color="auto"/>
              <w:left w:val="single" w:sz="4" w:space="0" w:color="auto"/>
              <w:bottom w:val="single" w:sz="4" w:space="0" w:color="auto"/>
              <w:right w:val="single" w:sz="4" w:space="0" w:color="auto"/>
            </w:tcBorders>
          </w:tcPr>
          <w:p w14:paraId="45CA16A5" w14:textId="77777777" w:rsidR="00762241" w:rsidRDefault="00762241">
            <w:pPr>
              <w:rPr>
                <w:lang w:val="en-US"/>
              </w:rPr>
            </w:pPr>
          </w:p>
        </w:tc>
        <w:tc>
          <w:tcPr>
            <w:tcW w:w="2264" w:type="dxa"/>
            <w:tcBorders>
              <w:top w:val="single" w:sz="4" w:space="0" w:color="auto"/>
              <w:left w:val="single" w:sz="4" w:space="0" w:color="auto"/>
              <w:bottom w:val="single" w:sz="4" w:space="0" w:color="auto"/>
              <w:right w:val="single" w:sz="4" w:space="0" w:color="auto"/>
            </w:tcBorders>
          </w:tcPr>
          <w:p w14:paraId="74D391B4" w14:textId="77777777" w:rsidR="00762241" w:rsidRDefault="00762241">
            <w:pPr>
              <w:rPr>
                <w:lang w:val="en-US"/>
              </w:rPr>
            </w:pPr>
          </w:p>
        </w:tc>
        <w:tc>
          <w:tcPr>
            <w:tcW w:w="2391" w:type="dxa"/>
            <w:tcBorders>
              <w:top w:val="single" w:sz="4" w:space="0" w:color="auto"/>
              <w:left w:val="single" w:sz="4" w:space="0" w:color="auto"/>
              <w:bottom w:val="single" w:sz="4" w:space="0" w:color="auto"/>
              <w:right w:val="single" w:sz="4" w:space="0" w:color="auto"/>
            </w:tcBorders>
          </w:tcPr>
          <w:p w14:paraId="73899774" w14:textId="77777777" w:rsidR="00762241" w:rsidRDefault="00762241">
            <w:pPr>
              <w:rPr>
                <w:lang w:val="en-US"/>
              </w:rPr>
            </w:pPr>
          </w:p>
        </w:tc>
      </w:tr>
      <w:tr w:rsidR="00762241" w14:paraId="7F9AFB53" w14:textId="77777777" w:rsidTr="00762241">
        <w:tc>
          <w:tcPr>
            <w:tcW w:w="2085" w:type="dxa"/>
            <w:tcBorders>
              <w:top w:val="single" w:sz="4" w:space="0" w:color="auto"/>
              <w:left w:val="single" w:sz="4" w:space="0" w:color="auto"/>
              <w:bottom w:val="single" w:sz="4" w:space="0" w:color="auto"/>
              <w:right w:val="single" w:sz="4" w:space="0" w:color="auto"/>
            </w:tcBorders>
          </w:tcPr>
          <w:p w14:paraId="6CC1E43F" w14:textId="77777777" w:rsidR="00762241" w:rsidRDefault="00762241">
            <w:pPr>
              <w:rPr>
                <w:lang w:val="en-US"/>
              </w:rPr>
            </w:pPr>
          </w:p>
        </w:tc>
        <w:tc>
          <w:tcPr>
            <w:tcW w:w="2593" w:type="dxa"/>
            <w:tcBorders>
              <w:top w:val="single" w:sz="4" w:space="0" w:color="auto"/>
              <w:left w:val="single" w:sz="4" w:space="0" w:color="auto"/>
              <w:bottom w:val="single" w:sz="4" w:space="0" w:color="auto"/>
              <w:right w:val="single" w:sz="4" w:space="0" w:color="auto"/>
            </w:tcBorders>
          </w:tcPr>
          <w:p w14:paraId="655E3D5F" w14:textId="77777777" w:rsidR="00762241" w:rsidRDefault="00762241">
            <w:pPr>
              <w:rPr>
                <w:lang w:val="en-US"/>
              </w:rPr>
            </w:pPr>
          </w:p>
        </w:tc>
        <w:tc>
          <w:tcPr>
            <w:tcW w:w="2264" w:type="dxa"/>
            <w:tcBorders>
              <w:top w:val="single" w:sz="4" w:space="0" w:color="auto"/>
              <w:left w:val="single" w:sz="4" w:space="0" w:color="auto"/>
              <w:bottom w:val="single" w:sz="4" w:space="0" w:color="auto"/>
              <w:right w:val="single" w:sz="4" w:space="0" w:color="auto"/>
            </w:tcBorders>
          </w:tcPr>
          <w:p w14:paraId="6B654DE2" w14:textId="77777777" w:rsidR="00762241" w:rsidRDefault="00762241">
            <w:pPr>
              <w:rPr>
                <w:lang w:val="en-US"/>
              </w:rPr>
            </w:pPr>
          </w:p>
        </w:tc>
        <w:tc>
          <w:tcPr>
            <w:tcW w:w="2391" w:type="dxa"/>
            <w:tcBorders>
              <w:top w:val="single" w:sz="4" w:space="0" w:color="auto"/>
              <w:left w:val="single" w:sz="4" w:space="0" w:color="auto"/>
              <w:bottom w:val="single" w:sz="4" w:space="0" w:color="auto"/>
              <w:right w:val="single" w:sz="4" w:space="0" w:color="auto"/>
            </w:tcBorders>
          </w:tcPr>
          <w:p w14:paraId="2869D848" w14:textId="77777777" w:rsidR="00762241" w:rsidRDefault="00762241">
            <w:pPr>
              <w:rPr>
                <w:lang w:val="en-US"/>
              </w:rPr>
            </w:pPr>
          </w:p>
        </w:tc>
      </w:tr>
    </w:tbl>
    <w:p w14:paraId="77A88FB1" w14:textId="77777777" w:rsidR="00762241" w:rsidRDefault="00762241" w:rsidP="00762241">
      <w:pPr>
        <w:rPr>
          <w:lang w:val="en-US" w:eastAsia="de-DE"/>
        </w:rPr>
      </w:pPr>
    </w:p>
    <w:p w14:paraId="189D72EA" w14:textId="77777777" w:rsidR="00762241" w:rsidRDefault="00762241" w:rsidP="00762241">
      <w:pPr>
        <w:rPr>
          <w:szCs w:val="22"/>
          <w:lang w:val="en-US"/>
        </w:rPr>
      </w:pPr>
      <w:r>
        <w:rPr>
          <w:szCs w:val="22"/>
          <w:lang w:val="en-US"/>
        </w:rPr>
        <w:t>Transmission via the Principal's source code repository (if Git is used as source code repository, it is also necessary to specify the Commit ID):</w:t>
      </w:r>
    </w:p>
    <w:p w14:paraId="6B4E26FD" w14:textId="77777777" w:rsidR="00762241" w:rsidRDefault="00762241" w:rsidP="00762241">
      <w:pPr>
        <w:rPr>
          <w:lang w:val="en-US"/>
        </w:rPr>
      </w:pPr>
    </w:p>
    <w:tbl>
      <w:tblPr>
        <w:tblStyle w:val="Tabellenraster"/>
        <w:tblW w:w="0" w:type="auto"/>
        <w:tblInd w:w="0" w:type="dxa"/>
        <w:tblLook w:val="04A0" w:firstRow="1" w:lastRow="0" w:firstColumn="1" w:lastColumn="0" w:noHBand="0" w:noVBand="1"/>
      </w:tblPr>
      <w:tblGrid>
        <w:gridCol w:w="2085"/>
        <w:gridCol w:w="7248"/>
      </w:tblGrid>
      <w:tr w:rsidR="00400B41" w:rsidRPr="00532406" w14:paraId="49F32FBE" w14:textId="77777777" w:rsidTr="00E74198">
        <w:tc>
          <w:tcPr>
            <w:tcW w:w="2085" w:type="dxa"/>
            <w:tcBorders>
              <w:top w:val="single" w:sz="4" w:space="0" w:color="auto"/>
              <w:left w:val="single" w:sz="4" w:space="0" w:color="auto"/>
              <w:bottom w:val="single" w:sz="4" w:space="0" w:color="auto"/>
              <w:right w:val="single" w:sz="4" w:space="0" w:color="auto"/>
            </w:tcBorders>
            <w:hideMark/>
          </w:tcPr>
          <w:p w14:paraId="430F44EC" w14:textId="77777777" w:rsidR="00400B41" w:rsidRDefault="00400B41" w:rsidP="00E74198">
            <w:pPr>
              <w:rPr>
                <w:lang w:val="en-US"/>
              </w:rPr>
            </w:pPr>
            <w:r>
              <w:rPr>
                <w:lang w:val="en-US"/>
              </w:rPr>
              <w:t xml:space="preserve">Version Number </w:t>
            </w:r>
          </w:p>
        </w:tc>
        <w:tc>
          <w:tcPr>
            <w:tcW w:w="7248" w:type="dxa"/>
            <w:tcBorders>
              <w:top w:val="single" w:sz="4" w:space="0" w:color="auto"/>
              <w:left w:val="single" w:sz="4" w:space="0" w:color="auto"/>
              <w:bottom w:val="single" w:sz="4" w:space="0" w:color="auto"/>
              <w:right w:val="single" w:sz="4" w:space="0" w:color="auto"/>
            </w:tcBorders>
            <w:hideMark/>
          </w:tcPr>
          <w:p w14:paraId="3BD3DDDD" w14:textId="3FC198F4" w:rsidR="00400B41" w:rsidRDefault="00400B41">
            <w:pPr>
              <w:rPr>
                <w:i/>
                <w:lang w:val="en-US"/>
              </w:rPr>
            </w:pPr>
            <w:r>
              <w:rPr>
                <w:i/>
                <w:lang w:val="en-US"/>
              </w:rPr>
              <w:t xml:space="preserve">for example, </w:t>
            </w:r>
            <w:r w:rsidR="000218CC" w:rsidRPr="000218CC">
              <w:rPr>
                <w:i/>
                <w:lang w:val="en-US"/>
              </w:rPr>
              <w:t>https://git.i.</w:t>
            </w:r>
            <w:r w:rsidR="005C7C22">
              <w:rPr>
                <w:i/>
                <w:lang w:val="en-US"/>
              </w:rPr>
              <w:t>daimlertruck</w:t>
            </w:r>
            <w:r w:rsidR="000218CC" w:rsidRPr="000218CC">
              <w:rPr>
                <w:i/>
                <w:lang w:val="en-US"/>
              </w:rPr>
              <w:t>.com</w:t>
            </w:r>
            <w:r>
              <w:rPr>
                <w:i/>
                <w:lang w:val="en-US"/>
              </w:rPr>
              <w:t>/i3/i3-access/releases/tag/3.12.0</w:t>
            </w:r>
          </w:p>
        </w:tc>
      </w:tr>
      <w:tr w:rsidR="00ED52F5" w:rsidRPr="00ED52F5" w14:paraId="596F6F7C" w14:textId="77777777" w:rsidTr="00762241">
        <w:tc>
          <w:tcPr>
            <w:tcW w:w="2085" w:type="dxa"/>
            <w:tcBorders>
              <w:top w:val="single" w:sz="4" w:space="0" w:color="auto"/>
              <w:left w:val="single" w:sz="4" w:space="0" w:color="auto"/>
              <w:bottom w:val="single" w:sz="4" w:space="0" w:color="auto"/>
              <w:right w:val="single" w:sz="4" w:space="0" w:color="auto"/>
            </w:tcBorders>
            <w:hideMark/>
          </w:tcPr>
          <w:p w14:paraId="303AA9A7" w14:textId="3729300C" w:rsidR="00ED52F5" w:rsidRPr="00400B41" w:rsidRDefault="00ED52F5" w:rsidP="00400B41">
            <w:r>
              <w:t>Commit ID</w:t>
            </w:r>
          </w:p>
        </w:tc>
        <w:tc>
          <w:tcPr>
            <w:tcW w:w="7248" w:type="dxa"/>
            <w:tcBorders>
              <w:top w:val="single" w:sz="4" w:space="0" w:color="auto"/>
              <w:left w:val="single" w:sz="4" w:space="0" w:color="auto"/>
              <w:bottom w:val="single" w:sz="4" w:space="0" w:color="auto"/>
              <w:right w:val="single" w:sz="4" w:space="0" w:color="auto"/>
            </w:tcBorders>
            <w:hideMark/>
          </w:tcPr>
          <w:p w14:paraId="558B3B51" w14:textId="01159C7D" w:rsidR="00ED52F5" w:rsidRPr="00ED52F5" w:rsidRDefault="00ED52F5">
            <w:pPr>
              <w:jc w:val="left"/>
              <w:rPr>
                <w:i/>
              </w:rPr>
            </w:pPr>
            <w:r>
              <w:rPr>
                <w:i/>
              </w:rPr>
              <w:t xml:space="preserve">z.B. </w:t>
            </w:r>
            <w:hyperlink r:id="rId11" w:history="1">
              <w:r w:rsidR="000218CC" w:rsidRPr="000218CC">
                <w:rPr>
                  <w:i/>
                </w:rPr>
                <w:t>https://git.i.</w:t>
              </w:r>
              <w:r w:rsidR="005C7C22">
                <w:rPr>
                  <w:i/>
                </w:rPr>
                <w:t>daimlertruck</w:t>
              </w:r>
              <w:r w:rsidR="000218CC" w:rsidRPr="000218CC">
                <w:rPr>
                  <w:i/>
                </w:rPr>
                <w:t>.com</w:t>
              </w:r>
              <w:r w:rsidRPr="000C1F92">
                <w:rPr>
                  <w:i/>
                </w:rPr>
                <w:t>/i3/i3-access/</w:t>
              </w:r>
            </w:hyperlink>
            <w:r>
              <w:rPr>
                <w:i/>
              </w:rPr>
              <w:t xml:space="preserve"> </w:t>
            </w:r>
            <w:proofErr w:type="spellStart"/>
            <w:r w:rsidRPr="000C1F92">
              <w:rPr>
                <w:i/>
              </w:rPr>
              <w:t>commit</w:t>
            </w:r>
            <w:proofErr w:type="spellEnd"/>
            <w:r w:rsidRPr="000C1F92">
              <w:rPr>
                <w:i/>
              </w:rPr>
              <w:t>/3ccc3572c7bb38349c36cde636e333890d4ede9f</w:t>
            </w:r>
          </w:p>
        </w:tc>
      </w:tr>
    </w:tbl>
    <w:p w14:paraId="205F3B28" w14:textId="77777777" w:rsidR="00762241" w:rsidRPr="00ED52F5" w:rsidRDefault="00762241" w:rsidP="00762241"/>
    <w:p w14:paraId="006D3CCF" w14:textId="77777777" w:rsidR="00762241" w:rsidRDefault="00762241" w:rsidP="00762241">
      <w:pPr>
        <w:rPr>
          <w:szCs w:val="22"/>
          <w:lang w:val="en-US"/>
        </w:rPr>
      </w:pPr>
      <w:r>
        <w:rPr>
          <w:szCs w:val="22"/>
          <w:lang w:val="en-US"/>
        </w:rPr>
        <w:t>The Contractor shall ensure that the above-mentioned files contain a complete and correct list of all FOSS contained and that the respective purpose of the file is correctly assigned.</w:t>
      </w:r>
    </w:p>
    <w:p w14:paraId="79C28B6A" w14:textId="77777777" w:rsidR="00762241" w:rsidRDefault="00762241" w:rsidP="00762241">
      <w:pPr>
        <w:rPr>
          <w:lang w:val="en-US"/>
        </w:rPr>
      </w:pPr>
    </w:p>
    <w:p w14:paraId="376B66E2" w14:textId="77777777" w:rsidR="00762241" w:rsidRDefault="00762241" w:rsidP="00762241">
      <w:pPr>
        <w:rPr>
          <w:szCs w:val="22"/>
          <w:lang w:val="en-US"/>
        </w:rPr>
      </w:pPr>
      <w:r>
        <w:rPr>
          <w:szCs w:val="22"/>
          <w:lang w:val="en-US"/>
        </w:rPr>
        <w:t>The Contractor confirms and assures that all information in this document is valid, complete and correct. He is fully liable for invalid, incorrect, incomplete or missing information in this document.</w:t>
      </w:r>
    </w:p>
    <w:p w14:paraId="2E56B768" w14:textId="77777777" w:rsidR="00762241" w:rsidRDefault="00762241" w:rsidP="00762241">
      <w:pPr>
        <w:rPr>
          <w:szCs w:val="22"/>
          <w:lang w:val="en-US"/>
        </w:rPr>
      </w:pPr>
    </w:p>
    <w:p w14:paraId="4FC6D950" w14:textId="77777777" w:rsidR="00762241" w:rsidRDefault="00762241" w:rsidP="00762241">
      <w:pPr>
        <w:pStyle w:val="Textkrper"/>
        <w:rPr>
          <w:lang w:val="en-US" w:eastAsia="de-DE"/>
        </w:rPr>
      </w:pPr>
    </w:p>
    <w:p w14:paraId="1A8BA54F" w14:textId="77777777" w:rsidR="00762241" w:rsidRDefault="00762241" w:rsidP="00762241">
      <w:pPr>
        <w:rPr>
          <w:sz w:val="24"/>
          <w:lang w:val="en-US"/>
        </w:rPr>
      </w:pPr>
      <w:r>
        <w:rPr>
          <w:b/>
          <w:sz w:val="24"/>
          <w:lang w:val="en-US"/>
        </w:rPr>
        <w:t>Contractor</w:t>
      </w:r>
    </w:p>
    <w:p w14:paraId="7A5199F8" w14:textId="77777777" w:rsidR="00762241" w:rsidRDefault="00762241" w:rsidP="00762241">
      <w:pPr>
        <w:keepNext/>
        <w:keepLines/>
        <w:tabs>
          <w:tab w:val="left" w:pos="2835"/>
          <w:tab w:val="left" w:pos="4536"/>
          <w:tab w:val="left" w:pos="7371"/>
        </w:tabs>
        <w:rPr>
          <w:sz w:val="24"/>
          <w:u w:val="single"/>
          <w:lang w:val="en-US"/>
        </w:rPr>
      </w:pPr>
    </w:p>
    <w:p w14:paraId="278CA9DE" w14:textId="77777777" w:rsidR="00762241" w:rsidRDefault="00762241" w:rsidP="00762241">
      <w:pPr>
        <w:keepNext/>
        <w:keepLines/>
        <w:tabs>
          <w:tab w:val="left" w:pos="2835"/>
          <w:tab w:val="left" w:pos="4536"/>
          <w:tab w:val="left" w:pos="7371"/>
        </w:tabs>
        <w:rPr>
          <w:sz w:val="24"/>
          <w:u w:val="single"/>
          <w:lang w:val="en-US"/>
        </w:rPr>
      </w:pPr>
    </w:p>
    <w:p w14:paraId="5A5D7D58" w14:textId="77777777" w:rsidR="00762241" w:rsidRDefault="00762241" w:rsidP="00762241">
      <w:pPr>
        <w:keepNext/>
        <w:keepLines/>
        <w:tabs>
          <w:tab w:val="left" w:pos="2835"/>
          <w:tab w:val="left" w:pos="4536"/>
          <w:tab w:val="left" w:pos="7371"/>
        </w:tabs>
        <w:rPr>
          <w:sz w:val="24"/>
          <w:lang w:val="en-US"/>
        </w:rPr>
      </w:pPr>
      <w:r>
        <w:rPr>
          <w:sz w:val="24"/>
          <w:u w:val="single"/>
          <w:lang w:val="en-US"/>
        </w:rPr>
        <w:tab/>
      </w:r>
      <w:r>
        <w:rPr>
          <w:sz w:val="24"/>
          <w:lang w:val="en-US"/>
        </w:rPr>
        <w:tab/>
      </w:r>
    </w:p>
    <w:p w14:paraId="4F9E6EB0" w14:textId="77777777" w:rsidR="00762241" w:rsidRDefault="00762241" w:rsidP="00762241">
      <w:pPr>
        <w:keepNext/>
        <w:keepLines/>
        <w:tabs>
          <w:tab w:val="left" w:pos="2835"/>
          <w:tab w:val="left" w:pos="4536"/>
          <w:tab w:val="left" w:pos="7371"/>
        </w:tabs>
        <w:rPr>
          <w:sz w:val="24"/>
          <w:lang w:val="en-US"/>
        </w:rPr>
      </w:pPr>
      <w:r>
        <w:rPr>
          <w:sz w:val="24"/>
          <w:lang w:val="en-US"/>
        </w:rPr>
        <w:t>Signature</w:t>
      </w:r>
      <w:r>
        <w:rPr>
          <w:sz w:val="24"/>
          <w:lang w:val="en-US"/>
        </w:rPr>
        <w:tab/>
      </w:r>
      <w:r>
        <w:rPr>
          <w:sz w:val="24"/>
          <w:lang w:val="en-US"/>
        </w:rPr>
        <w:tab/>
      </w:r>
    </w:p>
    <w:p w14:paraId="0C0927FD" w14:textId="77777777" w:rsidR="00762241" w:rsidRDefault="00762241" w:rsidP="00762241">
      <w:pPr>
        <w:keepNext/>
        <w:keepLines/>
        <w:tabs>
          <w:tab w:val="left" w:pos="2835"/>
          <w:tab w:val="left" w:pos="4536"/>
          <w:tab w:val="left" w:pos="7371"/>
        </w:tabs>
        <w:rPr>
          <w:sz w:val="24"/>
          <w:lang w:val="en-US"/>
        </w:rPr>
      </w:pPr>
    </w:p>
    <w:p w14:paraId="564FC46A" w14:textId="77777777" w:rsidR="00762241" w:rsidRDefault="00762241" w:rsidP="00762241">
      <w:pPr>
        <w:keepNext/>
        <w:keepLines/>
        <w:tabs>
          <w:tab w:val="left" w:pos="2835"/>
          <w:tab w:val="left" w:pos="4536"/>
          <w:tab w:val="left" w:pos="7371"/>
        </w:tabs>
        <w:rPr>
          <w:sz w:val="24"/>
          <w:lang w:val="en-US"/>
        </w:rPr>
      </w:pPr>
    </w:p>
    <w:p w14:paraId="4D2EF67E" w14:textId="77777777" w:rsidR="00762241" w:rsidRDefault="00762241" w:rsidP="00762241">
      <w:pPr>
        <w:keepNext/>
        <w:keepLines/>
        <w:tabs>
          <w:tab w:val="left" w:pos="2835"/>
          <w:tab w:val="left" w:pos="4536"/>
          <w:tab w:val="left" w:pos="7371"/>
        </w:tabs>
        <w:rPr>
          <w:sz w:val="24"/>
          <w:u w:val="single"/>
          <w:lang w:val="en-US"/>
        </w:rPr>
      </w:pPr>
      <w:r>
        <w:rPr>
          <w:sz w:val="24"/>
          <w:u w:val="single"/>
          <w:lang w:val="en-US"/>
        </w:rPr>
        <w:tab/>
      </w:r>
      <w:r>
        <w:rPr>
          <w:sz w:val="24"/>
          <w:lang w:val="en-US"/>
        </w:rPr>
        <w:tab/>
      </w:r>
    </w:p>
    <w:p w14:paraId="1DB30D67" w14:textId="77777777" w:rsidR="00762241" w:rsidRDefault="00762241" w:rsidP="00762241">
      <w:pPr>
        <w:keepNext/>
        <w:keepLines/>
        <w:tabs>
          <w:tab w:val="left" w:pos="2835"/>
          <w:tab w:val="left" w:pos="4536"/>
          <w:tab w:val="left" w:pos="7371"/>
        </w:tabs>
        <w:rPr>
          <w:sz w:val="24"/>
          <w:lang w:val="en-US"/>
        </w:rPr>
      </w:pPr>
      <w:r>
        <w:rPr>
          <w:sz w:val="24"/>
          <w:lang w:val="en-US"/>
        </w:rPr>
        <w:t xml:space="preserve">Name in printed letters </w:t>
      </w:r>
      <w:r>
        <w:rPr>
          <w:sz w:val="24"/>
          <w:lang w:val="en-US"/>
        </w:rPr>
        <w:tab/>
      </w:r>
      <w:r>
        <w:rPr>
          <w:sz w:val="24"/>
          <w:lang w:val="en-US"/>
        </w:rPr>
        <w:tab/>
      </w:r>
    </w:p>
    <w:p w14:paraId="7915E2C9" w14:textId="77777777" w:rsidR="00762241" w:rsidRDefault="00762241" w:rsidP="00762241">
      <w:pPr>
        <w:keepNext/>
        <w:keepLines/>
        <w:tabs>
          <w:tab w:val="left" w:pos="2835"/>
          <w:tab w:val="left" w:pos="4536"/>
          <w:tab w:val="left" w:pos="7371"/>
        </w:tabs>
        <w:rPr>
          <w:sz w:val="24"/>
          <w:lang w:val="en-US"/>
        </w:rPr>
      </w:pPr>
    </w:p>
    <w:p w14:paraId="57AA25F7" w14:textId="77777777" w:rsidR="00762241" w:rsidRDefault="00762241" w:rsidP="00762241">
      <w:pPr>
        <w:keepNext/>
        <w:keepLines/>
        <w:tabs>
          <w:tab w:val="left" w:pos="2835"/>
          <w:tab w:val="left" w:pos="4536"/>
          <w:tab w:val="left" w:pos="7371"/>
        </w:tabs>
        <w:rPr>
          <w:sz w:val="24"/>
          <w:lang w:val="en-US"/>
        </w:rPr>
      </w:pPr>
    </w:p>
    <w:p w14:paraId="357F52C4" w14:textId="77777777" w:rsidR="00762241" w:rsidRDefault="00762241" w:rsidP="00762241">
      <w:pPr>
        <w:keepNext/>
        <w:keepLines/>
        <w:tabs>
          <w:tab w:val="left" w:pos="2835"/>
          <w:tab w:val="left" w:pos="4536"/>
          <w:tab w:val="left" w:pos="7371"/>
        </w:tabs>
        <w:rPr>
          <w:sz w:val="24"/>
          <w:u w:val="single"/>
          <w:lang w:val="en-US"/>
        </w:rPr>
      </w:pPr>
      <w:r>
        <w:rPr>
          <w:sz w:val="24"/>
          <w:u w:val="single"/>
          <w:lang w:val="en-US"/>
        </w:rPr>
        <w:tab/>
      </w:r>
      <w:r>
        <w:rPr>
          <w:sz w:val="24"/>
          <w:lang w:val="en-US"/>
        </w:rPr>
        <w:tab/>
      </w:r>
    </w:p>
    <w:p w14:paraId="70970177" w14:textId="77777777" w:rsidR="00762241" w:rsidRDefault="00762241" w:rsidP="00762241">
      <w:pPr>
        <w:keepNext/>
        <w:keepLines/>
        <w:tabs>
          <w:tab w:val="left" w:pos="2835"/>
          <w:tab w:val="left" w:pos="4536"/>
          <w:tab w:val="left" w:pos="7371"/>
        </w:tabs>
        <w:rPr>
          <w:sz w:val="24"/>
          <w:lang w:val="en-US"/>
        </w:rPr>
      </w:pPr>
      <w:r>
        <w:rPr>
          <w:sz w:val="24"/>
          <w:lang w:val="en-US"/>
        </w:rPr>
        <w:t>Title</w:t>
      </w:r>
      <w:r>
        <w:rPr>
          <w:sz w:val="24"/>
          <w:lang w:val="en-US"/>
        </w:rPr>
        <w:tab/>
      </w:r>
      <w:r>
        <w:rPr>
          <w:sz w:val="24"/>
          <w:lang w:val="en-US"/>
        </w:rPr>
        <w:tab/>
      </w:r>
    </w:p>
    <w:p w14:paraId="6C203162" w14:textId="77777777" w:rsidR="00762241" w:rsidRDefault="00762241" w:rsidP="00762241">
      <w:pPr>
        <w:keepNext/>
        <w:keepLines/>
        <w:tabs>
          <w:tab w:val="left" w:pos="2835"/>
          <w:tab w:val="left" w:pos="4536"/>
          <w:tab w:val="left" w:pos="7371"/>
        </w:tabs>
        <w:rPr>
          <w:sz w:val="24"/>
          <w:u w:val="single"/>
          <w:lang w:val="en-US"/>
        </w:rPr>
      </w:pPr>
    </w:p>
    <w:p w14:paraId="2A135FE2" w14:textId="77777777" w:rsidR="00762241" w:rsidRDefault="00762241" w:rsidP="00762241">
      <w:pPr>
        <w:keepNext/>
        <w:keepLines/>
        <w:tabs>
          <w:tab w:val="left" w:pos="2835"/>
          <w:tab w:val="left" w:pos="4536"/>
          <w:tab w:val="left" w:pos="7371"/>
        </w:tabs>
        <w:rPr>
          <w:sz w:val="24"/>
          <w:u w:val="single"/>
          <w:lang w:val="en-US"/>
        </w:rPr>
      </w:pPr>
    </w:p>
    <w:p w14:paraId="44522E81" w14:textId="77777777" w:rsidR="00762241" w:rsidRDefault="00762241" w:rsidP="00762241">
      <w:pPr>
        <w:keepNext/>
        <w:keepLines/>
        <w:tabs>
          <w:tab w:val="left" w:pos="2835"/>
          <w:tab w:val="left" w:pos="4536"/>
          <w:tab w:val="left" w:pos="7371"/>
        </w:tabs>
        <w:rPr>
          <w:sz w:val="24"/>
          <w:u w:val="single"/>
          <w:lang w:val="en-US"/>
        </w:rPr>
      </w:pPr>
      <w:r>
        <w:rPr>
          <w:sz w:val="24"/>
          <w:u w:val="single"/>
          <w:lang w:val="en-US"/>
        </w:rPr>
        <w:tab/>
      </w:r>
      <w:r>
        <w:rPr>
          <w:sz w:val="24"/>
          <w:lang w:val="en-US"/>
        </w:rPr>
        <w:tab/>
      </w:r>
    </w:p>
    <w:p w14:paraId="1FCED6B1" w14:textId="77777777" w:rsidR="00762241" w:rsidRDefault="00762241" w:rsidP="00762241">
      <w:pPr>
        <w:keepNext/>
        <w:keepLines/>
        <w:tabs>
          <w:tab w:val="left" w:pos="2835"/>
          <w:tab w:val="left" w:pos="4536"/>
          <w:tab w:val="left" w:pos="7371"/>
        </w:tabs>
        <w:rPr>
          <w:sz w:val="24"/>
          <w:lang w:val="en-US"/>
        </w:rPr>
      </w:pPr>
      <w:r>
        <w:rPr>
          <w:sz w:val="24"/>
          <w:lang w:val="en-US"/>
        </w:rPr>
        <w:t>Place, Date</w:t>
      </w:r>
      <w:r>
        <w:rPr>
          <w:sz w:val="24"/>
          <w:lang w:val="en-US"/>
        </w:rPr>
        <w:tab/>
      </w:r>
    </w:p>
    <w:p w14:paraId="5D0F173F" w14:textId="77777777" w:rsidR="00762241" w:rsidRDefault="00762241" w:rsidP="00762241">
      <w:pPr>
        <w:rPr>
          <w:sz w:val="24"/>
          <w:lang w:val="en-US"/>
        </w:rPr>
      </w:pPr>
    </w:p>
    <w:p w14:paraId="26FBA8A6" w14:textId="77777777" w:rsidR="00762241" w:rsidRDefault="00762241" w:rsidP="00762241">
      <w:pPr>
        <w:rPr>
          <w:sz w:val="24"/>
          <w:lang w:val="en-US"/>
        </w:rPr>
      </w:pPr>
    </w:p>
    <w:p w14:paraId="1F81BD33" w14:textId="77777777" w:rsidR="00762241" w:rsidRDefault="00762241" w:rsidP="00762241">
      <w:pPr>
        <w:rPr>
          <w:sz w:val="24"/>
          <w:lang w:val="en-US"/>
        </w:rPr>
      </w:pPr>
    </w:p>
    <w:p w14:paraId="4F441FA6" w14:textId="77777777" w:rsidR="00762241" w:rsidRDefault="00762241" w:rsidP="00762241">
      <w:pPr>
        <w:keepNext/>
        <w:keepLines/>
        <w:tabs>
          <w:tab w:val="left" w:pos="2835"/>
          <w:tab w:val="left" w:pos="4536"/>
          <w:tab w:val="left" w:pos="7371"/>
        </w:tabs>
        <w:jc w:val="left"/>
        <w:rPr>
          <w:sz w:val="24"/>
          <w:lang w:val="en-US"/>
        </w:rPr>
      </w:pPr>
      <w:r>
        <w:rPr>
          <w:b/>
          <w:sz w:val="24"/>
          <w:lang w:val="en-US"/>
        </w:rPr>
        <w:t>Principal</w:t>
      </w:r>
      <w:r>
        <w:rPr>
          <w:sz w:val="24"/>
          <w:lang w:val="en-US"/>
        </w:rPr>
        <w:t xml:space="preserve"> (</w:t>
      </w:r>
      <w:r>
        <w:rPr>
          <w:i/>
          <w:sz w:val="24"/>
          <w:lang w:val="en-US"/>
        </w:rPr>
        <w:t>in case approval is required</w:t>
      </w:r>
      <w:r>
        <w:rPr>
          <w:sz w:val="24"/>
          <w:lang w:val="en-US"/>
        </w:rPr>
        <w:t>)</w:t>
      </w:r>
      <w:r>
        <w:rPr>
          <w:i/>
          <w:sz w:val="24"/>
          <w:lang w:val="en-US"/>
        </w:rPr>
        <w:br/>
      </w:r>
      <w:r>
        <w:rPr>
          <w:sz w:val="24"/>
          <w:lang w:val="en-US"/>
        </w:rPr>
        <w:br/>
      </w:r>
      <w:r>
        <w:rPr>
          <w:sz w:val="24"/>
          <w:u w:val="single"/>
          <w:lang w:val="en-US"/>
        </w:rPr>
        <w:tab/>
      </w:r>
      <w:r>
        <w:rPr>
          <w:sz w:val="24"/>
          <w:lang w:val="en-US"/>
        </w:rPr>
        <w:tab/>
      </w:r>
      <w:r>
        <w:rPr>
          <w:sz w:val="24"/>
          <w:u w:val="single"/>
          <w:lang w:val="en-US"/>
        </w:rPr>
        <w:tab/>
      </w:r>
    </w:p>
    <w:p w14:paraId="037F0025" w14:textId="77777777" w:rsidR="00762241" w:rsidRDefault="00762241" w:rsidP="00762241">
      <w:pPr>
        <w:keepNext/>
        <w:keepLines/>
        <w:tabs>
          <w:tab w:val="left" w:pos="2835"/>
          <w:tab w:val="left" w:pos="4536"/>
          <w:tab w:val="left" w:pos="7371"/>
        </w:tabs>
        <w:rPr>
          <w:sz w:val="24"/>
          <w:lang w:val="en-US"/>
        </w:rPr>
      </w:pPr>
      <w:r>
        <w:rPr>
          <w:sz w:val="24"/>
          <w:lang w:val="en-US"/>
        </w:rPr>
        <w:t xml:space="preserve">Signature </w:t>
      </w:r>
      <w:r>
        <w:rPr>
          <w:sz w:val="24"/>
          <w:lang w:val="en-US"/>
        </w:rPr>
        <w:tab/>
      </w:r>
      <w:r>
        <w:rPr>
          <w:sz w:val="24"/>
          <w:lang w:val="en-US"/>
        </w:rPr>
        <w:tab/>
      </w:r>
      <w:proofErr w:type="spellStart"/>
      <w:r>
        <w:rPr>
          <w:sz w:val="24"/>
          <w:lang w:val="en-US"/>
        </w:rPr>
        <w:t>Signature</w:t>
      </w:r>
      <w:proofErr w:type="spellEnd"/>
      <w:r>
        <w:rPr>
          <w:sz w:val="24"/>
          <w:lang w:val="en-US"/>
        </w:rPr>
        <w:t xml:space="preserve"> </w:t>
      </w:r>
    </w:p>
    <w:p w14:paraId="3A3540F1" w14:textId="77777777" w:rsidR="00762241" w:rsidRDefault="00762241" w:rsidP="00762241">
      <w:pPr>
        <w:keepNext/>
        <w:keepLines/>
        <w:tabs>
          <w:tab w:val="left" w:pos="2835"/>
          <w:tab w:val="left" w:pos="4536"/>
          <w:tab w:val="left" w:pos="7371"/>
        </w:tabs>
        <w:rPr>
          <w:sz w:val="24"/>
          <w:lang w:val="en-US"/>
        </w:rPr>
      </w:pPr>
    </w:p>
    <w:p w14:paraId="28092B8E" w14:textId="77777777" w:rsidR="00762241" w:rsidRDefault="00762241" w:rsidP="00762241">
      <w:pPr>
        <w:keepNext/>
        <w:keepLines/>
        <w:tabs>
          <w:tab w:val="left" w:pos="2835"/>
          <w:tab w:val="left" w:pos="4536"/>
          <w:tab w:val="left" w:pos="7371"/>
        </w:tabs>
        <w:rPr>
          <w:sz w:val="24"/>
          <w:lang w:val="en-US"/>
        </w:rPr>
      </w:pPr>
    </w:p>
    <w:p w14:paraId="02D89D70" w14:textId="77777777" w:rsidR="00762241" w:rsidRDefault="00762241" w:rsidP="00762241">
      <w:pPr>
        <w:keepNext/>
        <w:keepLines/>
        <w:tabs>
          <w:tab w:val="left" w:pos="2835"/>
          <w:tab w:val="left" w:pos="4536"/>
          <w:tab w:val="left" w:pos="5668"/>
          <w:tab w:val="left" w:pos="7371"/>
        </w:tabs>
        <w:rPr>
          <w:sz w:val="24"/>
          <w:u w:val="single"/>
          <w:lang w:val="en-US"/>
        </w:rPr>
      </w:pPr>
      <w:r>
        <w:rPr>
          <w:sz w:val="24"/>
          <w:u w:val="single"/>
          <w:lang w:val="en-US"/>
        </w:rPr>
        <w:tab/>
      </w:r>
      <w:r>
        <w:rPr>
          <w:sz w:val="24"/>
          <w:lang w:val="en-US"/>
        </w:rPr>
        <w:tab/>
      </w:r>
      <w:r>
        <w:rPr>
          <w:sz w:val="24"/>
          <w:u w:val="single"/>
          <w:lang w:val="en-US"/>
        </w:rPr>
        <w:tab/>
      </w:r>
      <w:r>
        <w:rPr>
          <w:sz w:val="24"/>
          <w:u w:val="single"/>
          <w:lang w:val="en-US"/>
        </w:rPr>
        <w:tab/>
      </w:r>
    </w:p>
    <w:p w14:paraId="4B1C83AA" w14:textId="77777777" w:rsidR="00762241" w:rsidRDefault="00762241" w:rsidP="00762241">
      <w:pPr>
        <w:keepNext/>
        <w:keepLines/>
        <w:tabs>
          <w:tab w:val="left" w:pos="2835"/>
          <w:tab w:val="left" w:pos="4536"/>
          <w:tab w:val="left" w:pos="7371"/>
        </w:tabs>
        <w:rPr>
          <w:sz w:val="24"/>
          <w:lang w:val="en-US"/>
        </w:rPr>
      </w:pPr>
      <w:r>
        <w:rPr>
          <w:sz w:val="24"/>
          <w:lang w:val="en-US"/>
        </w:rPr>
        <w:t xml:space="preserve">Name in printed letters </w:t>
      </w:r>
      <w:r>
        <w:rPr>
          <w:sz w:val="24"/>
          <w:lang w:val="en-US"/>
        </w:rPr>
        <w:tab/>
      </w:r>
      <w:r>
        <w:rPr>
          <w:sz w:val="24"/>
          <w:lang w:val="en-US"/>
        </w:rPr>
        <w:tab/>
        <w:t xml:space="preserve">Name in printed letters </w:t>
      </w:r>
    </w:p>
    <w:p w14:paraId="1FF3F085" w14:textId="77777777" w:rsidR="00762241" w:rsidRDefault="00762241" w:rsidP="00762241">
      <w:pPr>
        <w:keepNext/>
        <w:keepLines/>
        <w:tabs>
          <w:tab w:val="left" w:pos="2835"/>
          <w:tab w:val="left" w:pos="4536"/>
          <w:tab w:val="left" w:pos="7371"/>
        </w:tabs>
        <w:rPr>
          <w:sz w:val="24"/>
          <w:lang w:val="en-US"/>
        </w:rPr>
      </w:pPr>
    </w:p>
    <w:p w14:paraId="6C5EEE0A" w14:textId="77777777" w:rsidR="00762241" w:rsidRDefault="00762241" w:rsidP="00762241">
      <w:pPr>
        <w:keepNext/>
        <w:keepLines/>
        <w:tabs>
          <w:tab w:val="left" w:pos="2835"/>
          <w:tab w:val="left" w:pos="4536"/>
          <w:tab w:val="left" w:pos="7371"/>
        </w:tabs>
        <w:rPr>
          <w:sz w:val="24"/>
          <w:lang w:val="en-US"/>
        </w:rPr>
      </w:pPr>
    </w:p>
    <w:p w14:paraId="10DED9AA" w14:textId="77777777" w:rsidR="00762241" w:rsidRDefault="00762241" w:rsidP="00762241">
      <w:pPr>
        <w:keepNext/>
        <w:keepLines/>
        <w:tabs>
          <w:tab w:val="left" w:pos="2835"/>
          <w:tab w:val="left" w:pos="4536"/>
          <w:tab w:val="left" w:pos="7371"/>
        </w:tabs>
        <w:rPr>
          <w:sz w:val="24"/>
          <w:u w:val="single"/>
          <w:lang w:val="en-US"/>
        </w:rPr>
      </w:pPr>
      <w:r>
        <w:rPr>
          <w:sz w:val="24"/>
          <w:u w:val="single"/>
          <w:lang w:val="en-US"/>
        </w:rPr>
        <w:tab/>
      </w:r>
      <w:r>
        <w:rPr>
          <w:sz w:val="24"/>
          <w:lang w:val="en-US"/>
        </w:rPr>
        <w:tab/>
      </w:r>
      <w:r>
        <w:rPr>
          <w:sz w:val="24"/>
          <w:u w:val="single"/>
          <w:lang w:val="en-US"/>
        </w:rPr>
        <w:tab/>
      </w:r>
    </w:p>
    <w:p w14:paraId="5051151D" w14:textId="77777777" w:rsidR="00762241" w:rsidRDefault="00762241" w:rsidP="00762241">
      <w:pPr>
        <w:keepNext/>
        <w:keepLines/>
        <w:tabs>
          <w:tab w:val="left" w:pos="2835"/>
          <w:tab w:val="left" w:pos="4536"/>
          <w:tab w:val="left" w:pos="7371"/>
        </w:tabs>
        <w:rPr>
          <w:sz w:val="24"/>
          <w:lang w:val="en-US"/>
        </w:rPr>
      </w:pPr>
      <w:r>
        <w:rPr>
          <w:sz w:val="24"/>
          <w:lang w:val="en-US"/>
        </w:rPr>
        <w:t>Title</w:t>
      </w:r>
      <w:r>
        <w:rPr>
          <w:sz w:val="24"/>
          <w:lang w:val="en-US"/>
        </w:rPr>
        <w:tab/>
      </w:r>
      <w:r>
        <w:rPr>
          <w:sz w:val="24"/>
          <w:lang w:val="en-US"/>
        </w:rPr>
        <w:tab/>
      </w:r>
      <w:proofErr w:type="spellStart"/>
      <w:r>
        <w:rPr>
          <w:sz w:val="24"/>
          <w:lang w:val="en-US"/>
        </w:rPr>
        <w:t>Title</w:t>
      </w:r>
      <w:proofErr w:type="spellEnd"/>
    </w:p>
    <w:p w14:paraId="51A3E8E1" w14:textId="77777777" w:rsidR="00762241" w:rsidRDefault="00762241" w:rsidP="00762241">
      <w:pPr>
        <w:keepNext/>
        <w:keepLines/>
        <w:rPr>
          <w:sz w:val="24"/>
          <w:lang w:val="en-US"/>
        </w:rPr>
      </w:pPr>
    </w:p>
    <w:p w14:paraId="1829D66F" w14:textId="77777777" w:rsidR="00762241" w:rsidRDefault="00762241" w:rsidP="00762241">
      <w:pPr>
        <w:keepNext/>
        <w:keepLines/>
        <w:rPr>
          <w:sz w:val="24"/>
          <w:lang w:val="en-US"/>
        </w:rPr>
      </w:pPr>
    </w:p>
    <w:p w14:paraId="181419DF" w14:textId="77777777" w:rsidR="00762241" w:rsidRDefault="00762241" w:rsidP="00762241">
      <w:pPr>
        <w:keepNext/>
        <w:keepLines/>
        <w:tabs>
          <w:tab w:val="left" w:pos="2835"/>
          <w:tab w:val="left" w:pos="4536"/>
          <w:tab w:val="left" w:pos="7371"/>
        </w:tabs>
        <w:rPr>
          <w:sz w:val="24"/>
          <w:u w:val="single"/>
          <w:lang w:val="en-US"/>
        </w:rPr>
      </w:pPr>
      <w:r>
        <w:rPr>
          <w:sz w:val="24"/>
          <w:u w:val="single"/>
          <w:lang w:val="en-US"/>
        </w:rPr>
        <w:tab/>
      </w:r>
      <w:r>
        <w:rPr>
          <w:sz w:val="24"/>
          <w:lang w:val="en-US"/>
        </w:rPr>
        <w:tab/>
      </w:r>
      <w:r>
        <w:rPr>
          <w:sz w:val="24"/>
          <w:u w:val="single"/>
          <w:lang w:val="en-US"/>
        </w:rPr>
        <w:tab/>
      </w:r>
    </w:p>
    <w:p w14:paraId="563146AB" w14:textId="77777777" w:rsidR="00762241" w:rsidRDefault="00762241" w:rsidP="00762241">
      <w:pPr>
        <w:keepNext/>
        <w:keepLines/>
        <w:tabs>
          <w:tab w:val="left" w:pos="2835"/>
          <w:tab w:val="left" w:pos="4536"/>
          <w:tab w:val="left" w:pos="7371"/>
        </w:tabs>
        <w:rPr>
          <w:sz w:val="24"/>
          <w:lang w:val="en-US"/>
        </w:rPr>
      </w:pPr>
      <w:r>
        <w:rPr>
          <w:sz w:val="24"/>
          <w:lang w:val="en-US"/>
        </w:rPr>
        <w:t>Place, Date</w:t>
      </w:r>
      <w:r>
        <w:rPr>
          <w:sz w:val="24"/>
          <w:lang w:val="en-US"/>
        </w:rPr>
        <w:tab/>
      </w:r>
      <w:r>
        <w:rPr>
          <w:sz w:val="24"/>
          <w:lang w:val="en-US"/>
        </w:rPr>
        <w:tab/>
        <w:t>Place, Date</w:t>
      </w:r>
    </w:p>
    <w:p w14:paraId="3B70F2FA" w14:textId="77777777" w:rsidR="0011273B" w:rsidRPr="00762241" w:rsidRDefault="00000000">
      <w:pPr>
        <w:rPr>
          <w:lang w:val="en-US"/>
        </w:rPr>
      </w:pPr>
    </w:p>
    <w:sectPr w:rsidR="0011273B" w:rsidRPr="00762241" w:rsidSect="00576191">
      <w:headerReference w:type="default" r:id="rId12"/>
      <w:footerReference w:type="default" r:id="rId13"/>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53B8" w14:textId="77777777" w:rsidR="00F76DE7" w:rsidRDefault="00F76DE7" w:rsidP="00762241">
      <w:r>
        <w:separator/>
      </w:r>
    </w:p>
  </w:endnote>
  <w:endnote w:type="continuationSeparator" w:id="0">
    <w:p w14:paraId="46AD2890" w14:textId="77777777" w:rsidR="00F76DE7" w:rsidRDefault="00F76DE7" w:rsidP="0076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poS">
    <w:altName w:val="CorpoS"/>
    <w:panose1 w:val="00000000000000000000"/>
    <w:charset w:val="00"/>
    <w:family w:val="auto"/>
    <w:pitch w:val="variable"/>
    <w:sig w:usb0="A00001AF" w:usb1="100078FB"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E21" w14:textId="77777777" w:rsidR="00576191" w:rsidRDefault="00576191">
    <w:pPr>
      <w:pStyle w:val="Fuzeile"/>
    </w:pPr>
  </w:p>
  <w:p w14:paraId="7AD1489C" w14:textId="7D14CE2D" w:rsidR="00576191" w:rsidRPr="000037E5" w:rsidRDefault="00ED52F5">
    <w:pPr>
      <w:pStyle w:val="Fuzeile"/>
      <w:rPr>
        <w:lang w:val="en-US"/>
      </w:rPr>
    </w:pPr>
    <w:r w:rsidRPr="00ED52F5">
      <w:rPr>
        <w:sz w:val="14"/>
      </w:rPr>
      <w:fldChar w:fldCharType="begin"/>
    </w:r>
    <w:r w:rsidRPr="00ED52F5">
      <w:rPr>
        <w:sz w:val="14"/>
        <w:lang w:val="en-US"/>
      </w:rPr>
      <w:instrText xml:space="preserve"> TITLE   \* MERGEFORMAT </w:instrText>
    </w:r>
    <w:r w:rsidRPr="00ED52F5">
      <w:rPr>
        <w:sz w:val="14"/>
      </w:rPr>
      <w:fldChar w:fldCharType="separate"/>
    </w:r>
    <w:r w:rsidRPr="00ED52F5">
      <w:rPr>
        <w:sz w:val="14"/>
        <w:lang w:val="en-US"/>
      </w:rPr>
      <w:t xml:space="preserve">Approval for and Disclosure of the Use of Free Software and </w:t>
    </w:r>
    <w:proofErr w:type="gramStart"/>
    <w:r w:rsidRPr="00ED52F5">
      <w:rPr>
        <w:sz w:val="14"/>
        <w:lang w:val="en-US"/>
      </w:rPr>
      <w:t>Open Source</w:t>
    </w:r>
    <w:proofErr w:type="gramEnd"/>
    <w:r w:rsidRPr="00ED52F5">
      <w:rPr>
        <w:sz w:val="14"/>
        <w:lang w:val="en-US"/>
      </w:rPr>
      <w:t xml:space="preserve"> Software (FOSS) in Non-Production Material (NP 50.70.108)</w:t>
    </w:r>
    <w:r w:rsidRPr="00ED52F5">
      <w:rPr>
        <w:sz w:val="14"/>
      </w:rPr>
      <w:fldChar w:fldCharType="end"/>
    </w:r>
    <w:r w:rsidR="00576191">
      <w:ptab w:relativeTo="margin" w:alignment="right" w:leader="none"/>
    </w:r>
    <w:r w:rsidR="000037E5" w:rsidRPr="000037E5">
      <w:rPr>
        <w:lang w:val="en-US"/>
      </w:rPr>
      <w:t>Pa</w:t>
    </w:r>
    <w:r w:rsidR="000037E5">
      <w:rPr>
        <w:lang w:val="en-US"/>
      </w:rPr>
      <w:t>ge</w:t>
    </w:r>
    <w:r w:rsidR="00576191" w:rsidRPr="000037E5">
      <w:rPr>
        <w:lang w:val="en-US"/>
      </w:rPr>
      <w:t xml:space="preserve"> </w:t>
    </w:r>
    <w:r w:rsidR="00576191" w:rsidRPr="001D7BE2">
      <w:fldChar w:fldCharType="begin"/>
    </w:r>
    <w:r w:rsidR="00576191" w:rsidRPr="000037E5">
      <w:rPr>
        <w:lang w:val="en-US"/>
      </w:rPr>
      <w:instrText xml:space="preserve"> PAGE   \* MERGEFORMAT </w:instrText>
    </w:r>
    <w:r w:rsidR="00576191" w:rsidRPr="001D7BE2">
      <w:fldChar w:fldCharType="separate"/>
    </w:r>
    <w:r w:rsidR="00304644">
      <w:rPr>
        <w:noProof/>
        <w:lang w:val="en-US"/>
      </w:rPr>
      <w:t>4</w:t>
    </w:r>
    <w:r w:rsidR="00576191" w:rsidRPr="001D7BE2">
      <w:fldChar w:fldCharType="end"/>
    </w:r>
    <w:r w:rsidR="000037E5" w:rsidRPr="000037E5">
      <w:rPr>
        <w:lang w:val="en-US"/>
      </w:rPr>
      <w:t xml:space="preserve"> </w:t>
    </w:r>
    <w:r w:rsidR="000037E5">
      <w:rPr>
        <w:lang w:val="en-US"/>
      </w:rPr>
      <w:t xml:space="preserve">/ </w:t>
    </w:r>
    <w:r w:rsidR="00576191">
      <w:rPr>
        <w:noProof/>
      </w:rPr>
      <w:fldChar w:fldCharType="begin"/>
    </w:r>
    <w:r w:rsidR="00576191" w:rsidRPr="000037E5">
      <w:rPr>
        <w:noProof/>
        <w:lang w:val="en-US"/>
      </w:rPr>
      <w:instrText xml:space="preserve"> NUMPAGES   \* MERGEFORMAT </w:instrText>
    </w:r>
    <w:r w:rsidR="00576191">
      <w:rPr>
        <w:noProof/>
      </w:rPr>
      <w:fldChar w:fldCharType="separate"/>
    </w:r>
    <w:r w:rsidR="00304644">
      <w:rPr>
        <w:noProof/>
        <w:lang w:val="en-US"/>
      </w:rPr>
      <w:t>4</w:t>
    </w:r>
    <w:r w:rsidR="0057619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8532" w14:textId="77777777" w:rsidR="00F76DE7" w:rsidRDefault="00F76DE7" w:rsidP="00762241">
      <w:r>
        <w:separator/>
      </w:r>
    </w:p>
  </w:footnote>
  <w:footnote w:type="continuationSeparator" w:id="0">
    <w:p w14:paraId="2A80ACB4" w14:textId="77777777" w:rsidR="00F76DE7" w:rsidRDefault="00F76DE7" w:rsidP="00762241">
      <w:r>
        <w:continuationSeparator/>
      </w:r>
    </w:p>
  </w:footnote>
  <w:footnote w:id="1">
    <w:p w14:paraId="757EA7FB" w14:textId="77777777" w:rsidR="00762241" w:rsidRDefault="00762241" w:rsidP="00762241">
      <w:pPr>
        <w:pStyle w:val="Funotentext"/>
      </w:pPr>
      <w:r>
        <w:rPr>
          <w:rStyle w:val="Funotenzeichen"/>
        </w:rPr>
        <w:footnoteRef/>
      </w:r>
      <w:r>
        <w:t xml:space="preserve"> </w:t>
      </w:r>
      <w:r>
        <w:rPr>
          <w:rFonts w:eastAsia="Calibri" w:cs="Calibri"/>
          <w:bdr w:val="none" w:sz="0" w:space="0" w:color="auto" w:frame="1"/>
          <w:lang w:val="en-US"/>
        </w:rPr>
        <w:t>For “FOSS Disclosure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D549" w14:textId="64001DF8" w:rsidR="00576191" w:rsidRDefault="00576191" w:rsidP="00576191">
    <w:pPr>
      <w:pStyle w:val="Kopfzeile"/>
    </w:pPr>
  </w:p>
  <w:p w14:paraId="6D9317F3" w14:textId="77777777" w:rsidR="00576191" w:rsidRDefault="00576191" w:rsidP="00576191">
    <w:pPr>
      <w:pStyle w:val="Kopfzeile"/>
    </w:pPr>
  </w:p>
  <w:p w14:paraId="19CB6281" w14:textId="77777777" w:rsidR="00576191" w:rsidRDefault="005761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662"/>
    <w:multiLevelType w:val="multilevel"/>
    <w:tmpl w:val="0A525B32"/>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1864F94"/>
    <w:multiLevelType w:val="hybridMultilevel"/>
    <w:tmpl w:val="36469088"/>
    <w:lvl w:ilvl="0" w:tplc="D6249B86">
      <w:start w:val="2"/>
      <w:numFmt w:val="decimal"/>
      <w:lvlText w:val="%1."/>
      <w:lvlJc w:val="left"/>
      <w:pPr>
        <w:ind w:left="360" w:hanging="360"/>
      </w:pPr>
      <w:rPr>
        <w:b/>
        <w:sz w:val="24"/>
        <w:szCs w:val="24"/>
      </w:rPr>
    </w:lvl>
    <w:lvl w:ilvl="1" w:tplc="402C4CC4">
      <w:start w:val="1"/>
      <w:numFmt w:val="lowerLetter"/>
      <w:lvlText w:val="%2."/>
      <w:lvlJc w:val="left"/>
      <w:pPr>
        <w:ind w:left="1080" w:hanging="360"/>
      </w:pPr>
      <w:rPr>
        <w:rFonts w:ascii="CorpoS" w:hAnsi="CorpoS" w:hint="default"/>
        <w:color w:val="auto"/>
        <w:sz w:val="22"/>
        <w:szCs w:val="22"/>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64A017F4"/>
    <w:multiLevelType w:val="hybridMultilevel"/>
    <w:tmpl w:val="00201282"/>
    <w:lvl w:ilvl="0" w:tplc="EC44B0FA">
      <w:start w:val="1"/>
      <w:numFmt w:val="decimal"/>
      <w:lvlText w:val="%1."/>
      <w:lvlJc w:val="left"/>
      <w:pPr>
        <w:ind w:left="360" w:hanging="360"/>
      </w:pPr>
      <w:rPr>
        <w:rFonts w:cs="Arial-BoldMT"/>
        <w:b/>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1612661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871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743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41"/>
    <w:rsid w:val="000037E5"/>
    <w:rsid w:val="0001720E"/>
    <w:rsid w:val="000218CC"/>
    <w:rsid w:val="001F65EF"/>
    <w:rsid w:val="00302AAA"/>
    <w:rsid w:val="00304644"/>
    <w:rsid w:val="003333FF"/>
    <w:rsid w:val="003D0F65"/>
    <w:rsid w:val="00400B41"/>
    <w:rsid w:val="0043128E"/>
    <w:rsid w:val="004646EC"/>
    <w:rsid w:val="00532406"/>
    <w:rsid w:val="00576191"/>
    <w:rsid w:val="005B33BD"/>
    <w:rsid w:val="005C7C22"/>
    <w:rsid w:val="00762241"/>
    <w:rsid w:val="007E5C45"/>
    <w:rsid w:val="00831830"/>
    <w:rsid w:val="00895F11"/>
    <w:rsid w:val="00903EF9"/>
    <w:rsid w:val="00A05A2C"/>
    <w:rsid w:val="00B25D22"/>
    <w:rsid w:val="00BA388F"/>
    <w:rsid w:val="00D468CC"/>
    <w:rsid w:val="00D85A09"/>
    <w:rsid w:val="00ED52F5"/>
    <w:rsid w:val="00F7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386C"/>
  <w15:chartTrackingRefBased/>
  <w15:docId w15:val="{48F3716E-3C01-4FB4-A473-03AF899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2241"/>
    <w:pPr>
      <w:autoSpaceDE w:val="0"/>
      <w:autoSpaceDN w:val="0"/>
      <w:adjustRightInd w:val="0"/>
      <w:spacing w:after="0" w:line="240" w:lineRule="auto"/>
      <w:jc w:val="both"/>
    </w:pPr>
    <w:rPr>
      <w:rFonts w:ascii="CorpoS" w:eastAsia="Times New Roman" w:hAnsi="CorpoS" w:cs="Times New Roman"/>
      <w:color w:val="000000"/>
      <w:szCs w:val="24"/>
    </w:rPr>
  </w:style>
  <w:style w:type="paragraph" w:styleId="berschrift1">
    <w:name w:val="heading 1"/>
    <w:basedOn w:val="Standard"/>
    <w:next w:val="Standard"/>
    <w:link w:val="berschrift1Zchn"/>
    <w:qFormat/>
    <w:rsid w:val="00762241"/>
    <w:pPr>
      <w:keepNext/>
      <w:keepLines/>
      <w:numPr>
        <w:numId w:val="1"/>
      </w:numPr>
      <w:spacing w:before="240"/>
      <w:outlineLvl w:val="0"/>
    </w:pPr>
    <w:rPr>
      <w:rFonts w:eastAsiaTheme="majorEastAsia" w:cstheme="majorBidi"/>
      <w:color w:val="2E74B5" w:themeColor="accent1" w:themeShade="BF"/>
      <w:sz w:val="32"/>
      <w:szCs w:val="32"/>
    </w:rPr>
  </w:style>
  <w:style w:type="paragraph" w:styleId="berschrift2">
    <w:name w:val="heading 2"/>
    <w:basedOn w:val="berschrift1"/>
    <w:next w:val="Standard"/>
    <w:link w:val="berschrift2Zchn"/>
    <w:semiHidden/>
    <w:unhideWhenUsed/>
    <w:qFormat/>
    <w:rsid w:val="00762241"/>
    <w:pPr>
      <w:numPr>
        <w:ilvl w:val="1"/>
      </w:numPr>
      <w:spacing w:before="40"/>
      <w:outlineLvl w:val="1"/>
    </w:pPr>
    <w:rPr>
      <w:sz w:val="26"/>
      <w:szCs w:val="26"/>
    </w:rPr>
  </w:style>
  <w:style w:type="paragraph" w:styleId="berschrift3">
    <w:name w:val="heading 3"/>
    <w:basedOn w:val="Standard"/>
    <w:next w:val="Standard"/>
    <w:link w:val="berschrift3Zchn"/>
    <w:semiHidden/>
    <w:unhideWhenUsed/>
    <w:qFormat/>
    <w:rsid w:val="00762241"/>
    <w:pPr>
      <w:keepNext/>
      <w:keepLines/>
      <w:numPr>
        <w:ilvl w:val="2"/>
        <w:numId w:val="1"/>
      </w:numPr>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semiHidden/>
    <w:unhideWhenUsed/>
    <w:qFormat/>
    <w:rsid w:val="0076224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76224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76224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rsid w:val="0076224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rsid w:val="0076224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76224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2241"/>
    <w:rPr>
      <w:rFonts w:ascii="CorpoS" w:eastAsiaTheme="majorEastAsia" w:hAnsi="CorpoS" w:cstheme="majorBidi"/>
      <w:color w:val="2E74B5" w:themeColor="accent1" w:themeShade="BF"/>
      <w:sz w:val="32"/>
      <w:szCs w:val="32"/>
    </w:rPr>
  </w:style>
  <w:style w:type="character" w:customStyle="1" w:styleId="berschrift2Zchn">
    <w:name w:val="Überschrift 2 Zchn"/>
    <w:basedOn w:val="Absatz-Standardschriftart"/>
    <w:link w:val="berschrift2"/>
    <w:semiHidden/>
    <w:rsid w:val="00762241"/>
    <w:rPr>
      <w:rFonts w:ascii="CorpoS" w:eastAsiaTheme="majorEastAsia" w:hAnsi="CorpoS" w:cstheme="majorBidi"/>
      <w:color w:val="2E74B5" w:themeColor="accent1" w:themeShade="BF"/>
      <w:sz w:val="26"/>
      <w:szCs w:val="26"/>
    </w:rPr>
  </w:style>
  <w:style w:type="character" w:customStyle="1" w:styleId="berschrift3Zchn">
    <w:name w:val="Überschrift 3 Zchn"/>
    <w:basedOn w:val="Absatz-Standardschriftart"/>
    <w:link w:val="berschrift3"/>
    <w:semiHidden/>
    <w:rsid w:val="0076224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762241"/>
    <w:rPr>
      <w:rFonts w:asciiTheme="majorHAnsi" w:eastAsiaTheme="majorEastAsia" w:hAnsiTheme="majorHAnsi" w:cstheme="majorBidi"/>
      <w:i/>
      <w:iCs/>
      <w:color w:val="2E74B5" w:themeColor="accent1" w:themeShade="BF"/>
      <w:szCs w:val="24"/>
    </w:rPr>
  </w:style>
  <w:style w:type="character" w:customStyle="1" w:styleId="berschrift5Zchn">
    <w:name w:val="Überschrift 5 Zchn"/>
    <w:basedOn w:val="Absatz-Standardschriftart"/>
    <w:link w:val="berschrift5"/>
    <w:semiHidden/>
    <w:rsid w:val="00762241"/>
    <w:rPr>
      <w:rFonts w:asciiTheme="majorHAnsi" w:eastAsiaTheme="majorEastAsia" w:hAnsiTheme="majorHAnsi" w:cstheme="majorBidi"/>
      <w:color w:val="2E74B5" w:themeColor="accent1" w:themeShade="BF"/>
      <w:szCs w:val="24"/>
    </w:rPr>
  </w:style>
  <w:style w:type="character" w:customStyle="1" w:styleId="berschrift6Zchn">
    <w:name w:val="Überschrift 6 Zchn"/>
    <w:basedOn w:val="Absatz-Standardschriftart"/>
    <w:link w:val="berschrift6"/>
    <w:semiHidden/>
    <w:rsid w:val="00762241"/>
    <w:rPr>
      <w:rFonts w:asciiTheme="majorHAnsi" w:eastAsiaTheme="majorEastAsia" w:hAnsiTheme="majorHAnsi" w:cstheme="majorBidi"/>
      <w:color w:val="1F4D78" w:themeColor="accent1" w:themeShade="7F"/>
      <w:szCs w:val="24"/>
    </w:rPr>
  </w:style>
  <w:style w:type="character" w:customStyle="1" w:styleId="berschrift7Zchn">
    <w:name w:val="Überschrift 7 Zchn"/>
    <w:basedOn w:val="Absatz-Standardschriftart"/>
    <w:link w:val="berschrift7"/>
    <w:semiHidden/>
    <w:rsid w:val="00762241"/>
    <w:rPr>
      <w:rFonts w:asciiTheme="majorHAnsi" w:eastAsiaTheme="majorEastAsia" w:hAnsiTheme="majorHAnsi" w:cstheme="majorBidi"/>
      <w:i/>
      <w:iCs/>
      <w:color w:val="1F4D78" w:themeColor="accent1" w:themeShade="7F"/>
      <w:szCs w:val="24"/>
    </w:rPr>
  </w:style>
  <w:style w:type="character" w:customStyle="1" w:styleId="berschrift8Zchn">
    <w:name w:val="Überschrift 8 Zchn"/>
    <w:basedOn w:val="Absatz-Standardschriftart"/>
    <w:link w:val="berschrift8"/>
    <w:semiHidden/>
    <w:rsid w:val="0076224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762241"/>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semiHidden/>
    <w:unhideWhenUsed/>
    <w:rsid w:val="00762241"/>
    <w:rPr>
      <w:sz w:val="20"/>
      <w:szCs w:val="20"/>
    </w:rPr>
  </w:style>
  <w:style w:type="character" w:customStyle="1" w:styleId="FunotentextZchn">
    <w:name w:val="Fußnotentext Zchn"/>
    <w:basedOn w:val="Absatz-Standardschriftart"/>
    <w:link w:val="Funotentext"/>
    <w:semiHidden/>
    <w:rsid w:val="00762241"/>
    <w:rPr>
      <w:rFonts w:ascii="CorpoS" w:eastAsia="Times New Roman" w:hAnsi="CorpoS" w:cs="Times New Roman"/>
      <w:color w:val="000000"/>
      <w:sz w:val="20"/>
      <w:szCs w:val="20"/>
    </w:rPr>
  </w:style>
  <w:style w:type="paragraph" w:styleId="Textkrper">
    <w:name w:val="Body Text"/>
    <w:basedOn w:val="Standard"/>
    <w:link w:val="TextkrperZchn"/>
    <w:semiHidden/>
    <w:unhideWhenUsed/>
    <w:rsid w:val="00762241"/>
    <w:pPr>
      <w:spacing w:after="120"/>
    </w:pPr>
  </w:style>
  <w:style w:type="character" w:customStyle="1" w:styleId="TextkrperZchn">
    <w:name w:val="Textkörper Zchn"/>
    <w:basedOn w:val="Absatz-Standardschriftart"/>
    <w:link w:val="Textkrper"/>
    <w:semiHidden/>
    <w:rsid w:val="00762241"/>
    <w:rPr>
      <w:rFonts w:ascii="CorpoS" w:eastAsia="Times New Roman" w:hAnsi="CorpoS" w:cs="Times New Roman"/>
      <w:color w:val="000000"/>
      <w:szCs w:val="24"/>
    </w:rPr>
  </w:style>
  <w:style w:type="paragraph" w:styleId="Listenabsatz">
    <w:name w:val="List Paragraph"/>
    <w:basedOn w:val="Standard"/>
    <w:uiPriority w:val="34"/>
    <w:qFormat/>
    <w:rsid w:val="00762241"/>
    <w:pPr>
      <w:ind w:left="720"/>
      <w:contextualSpacing/>
    </w:pPr>
  </w:style>
  <w:style w:type="character" w:styleId="Funotenzeichen">
    <w:name w:val="footnote reference"/>
    <w:basedOn w:val="Absatz-Standardschriftart"/>
    <w:semiHidden/>
    <w:unhideWhenUsed/>
    <w:rsid w:val="00762241"/>
    <w:rPr>
      <w:vertAlign w:val="superscript"/>
    </w:rPr>
  </w:style>
  <w:style w:type="table" w:styleId="Tabellenraster">
    <w:name w:val="Table Grid"/>
    <w:basedOn w:val="NormaleTabelle"/>
    <w:rsid w:val="00762241"/>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46"/>
    <w:rsid w:val="00762241"/>
    <w:pPr>
      <w:spacing w:after="0" w:line="240" w:lineRule="auto"/>
    </w:pPr>
    <w:rPr>
      <w:rFonts w:ascii="Times New Roman" w:eastAsia="Times New Roman" w:hAnsi="Times New Roman" w:cs="Times New Roman"/>
      <w:sz w:val="20"/>
      <w:szCs w:val="20"/>
      <w:lang w:eastAsia="de-DE"/>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Kopfzeile">
    <w:name w:val="header"/>
    <w:basedOn w:val="Standard"/>
    <w:link w:val="KopfzeileZchn"/>
    <w:unhideWhenUsed/>
    <w:rsid w:val="00576191"/>
    <w:pPr>
      <w:tabs>
        <w:tab w:val="center" w:pos="4536"/>
        <w:tab w:val="right" w:pos="9072"/>
      </w:tabs>
    </w:pPr>
  </w:style>
  <w:style w:type="character" w:customStyle="1" w:styleId="KopfzeileZchn">
    <w:name w:val="Kopfzeile Zchn"/>
    <w:basedOn w:val="Absatz-Standardschriftart"/>
    <w:link w:val="Kopfzeile"/>
    <w:rsid w:val="00576191"/>
    <w:rPr>
      <w:rFonts w:ascii="CorpoS" w:eastAsia="Times New Roman" w:hAnsi="CorpoS" w:cs="Times New Roman"/>
      <w:color w:val="000000"/>
      <w:szCs w:val="24"/>
    </w:rPr>
  </w:style>
  <w:style w:type="paragraph" w:styleId="Fuzeile">
    <w:name w:val="footer"/>
    <w:basedOn w:val="Standard"/>
    <w:link w:val="FuzeileZchn"/>
    <w:uiPriority w:val="99"/>
    <w:unhideWhenUsed/>
    <w:rsid w:val="00576191"/>
    <w:pPr>
      <w:tabs>
        <w:tab w:val="center" w:pos="4536"/>
        <w:tab w:val="right" w:pos="9072"/>
      </w:tabs>
    </w:pPr>
  </w:style>
  <w:style w:type="character" w:customStyle="1" w:styleId="FuzeileZchn">
    <w:name w:val="Fußzeile Zchn"/>
    <w:basedOn w:val="Absatz-Standardschriftart"/>
    <w:link w:val="Fuzeile"/>
    <w:uiPriority w:val="99"/>
    <w:rsid w:val="00576191"/>
    <w:rPr>
      <w:rFonts w:ascii="CorpoS" w:eastAsia="Times New Roman" w:hAnsi="CorpoS" w:cs="Times New Roman"/>
      <w:color w:val="000000"/>
      <w:szCs w:val="24"/>
    </w:rPr>
  </w:style>
  <w:style w:type="character" w:styleId="Kommentarzeichen">
    <w:name w:val="annotation reference"/>
    <w:basedOn w:val="Absatz-Standardschriftart"/>
    <w:uiPriority w:val="99"/>
    <w:semiHidden/>
    <w:unhideWhenUsed/>
    <w:rsid w:val="00D85A09"/>
    <w:rPr>
      <w:sz w:val="16"/>
      <w:szCs w:val="16"/>
    </w:rPr>
  </w:style>
  <w:style w:type="paragraph" w:styleId="Kommentartext">
    <w:name w:val="annotation text"/>
    <w:basedOn w:val="Standard"/>
    <w:link w:val="KommentartextZchn"/>
    <w:uiPriority w:val="99"/>
    <w:unhideWhenUsed/>
    <w:rsid w:val="00D85A09"/>
    <w:rPr>
      <w:sz w:val="20"/>
      <w:szCs w:val="20"/>
    </w:rPr>
  </w:style>
  <w:style w:type="character" w:customStyle="1" w:styleId="KommentartextZchn">
    <w:name w:val="Kommentartext Zchn"/>
    <w:basedOn w:val="Absatz-Standardschriftart"/>
    <w:link w:val="Kommentartext"/>
    <w:uiPriority w:val="99"/>
    <w:rsid w:val="00D85A09"/>
    <w:rPr>
      <w:rFonts w:ascii="CorpoS" w:eastAsia="Times New Roman" w:hAnsi="CorpoS" w:cs="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D85A09"/>
    <w:rPr>
      <w:b/>
      <w:bCs/>
    </w:rPr>
  </w:style>
  <w:style w:type="character" w:customStyle="1" w:styleId="KommentarthemaZchn">
    <w:name w:val="Kommentarthema Zchn"/>
    <w:basedOn w:val="KommentartextZchn"/>
    <w:link w:val="Kommentarthema"/>
    <w:uiPriority w:val="99"/>
    <w:semiHidden/>
    <w:rsid w:val="00D85A09"/>
    <w:rPr>
      <w:rFonts w:ascii="CorpoS" w:eastAsia="Times New Roman" w:hAnsi="CorpoS" w:cs="Times New Roman"/>
      <w:b/>
      <w:bCs/>
      <w:color w:val="000000"/>
      <w:sz w:val="20"/>
      <w:szCs w:val="20"/>
    </w:rPr>
  </w:style>
  <w:style w:type="paragraph" w:styleId="Sprechblasentext">
    <w:name w:val="Balloon Text"/>
    <w:basedOn w:val="Standard"/>
    <w:link w:val="SprechblasentextZchn"/>
    <w:uiPriority w:val="99"/>
    <w:semiHidden/>
    <w:unhideWhenUsed/>
    <w:rsid w:val="00D85A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5A09"/>
    <w:rPr>
      <w:rFonts w:ascii="Segoe UI" w:eastAsia="Times New Roman" w:hAnsi="Segoe UI" w:cs="Segoe UI"/>
      <w:color w:val="000000"/>
      <w:sz w:val="18"/>
      <w:szCs w:val="18"/>
    </w:rPr>
  </w:style>
  <w:style w:type="character" w:styleId="Hyperlink">
    <w:name w:val="Hyperlink"/>
    <w:basedOn w:val="Absatz-Standardschriftart"/>
    <w:uiPriority w:val="99"/>
    <w:unhideWhenUsed/>
    <w:rsid w:val="005C7C22"/>
    <w:rPr>
      <w:color w:val="0563C1" w:themeColor="hyperlink"/>
      <w:u w:val="single"/>
    </w:rPr>
  </w:style>
  <w:style w:type="paragraph" w:styleId="berarbeitung">
    <w:name w:val="Revision"/>
    <w:hidden/>
    <w:uiPriority w:val="99"/>
    <w:semiHidden/>
    <w:rsid w:val="003D0F65"/>
    <w:pPr>
      <w:spacing w:after="0" w:line="240" w:lineRule="auto"/>
    </w:pPr>
    <w:rPr>
      <w:rFonts w:ascii="CorpoS" w:eastAsia="Times New Roman" w:hAnsi="Corpo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daimler.com/i3/i3-acce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66EAA0378614BA98D8E38EA38B700" ma:contentTypeVersion="8" ma:contentTypeDescription="Create a new document." ma:contentTypeScope="" ma:versionID="e585bd0faa657823ee742a58cd3fd186">
  <xsd:schema xmlns:xsd="http://www.w3.org/2001/XMLSchema" xmlns:xs="http://www.w3.org/2001/XMLSchema" xmlns:p="http://schemas.microsoft.com/office/2006/metadata/properties" xmlns:ns1="http://schemas.microsoft.com/sharepoint/v3" xmlns:ns2="http://schemas.microsoft.com/sharepoint/v4" xmlns:ns3="58ce93e8-8e7c-4082-baae-415205b87f91" targetNamespace="http://schemas.microsoft.com/office/2006/metadata/properties" ma:root="true" ma:fieldsID="cea269d2fc9828f428025d5aceae99c0" ns1:_="" ns2:_="" ns3:_="">
    <xsd:import namespace="http://schemas.microsoft.com/sharepoint/v3"/>
    <xsd:import namespace="http://schemas.microsoft.com/sharepoint/v4"/>
    <xsd:import namespace="58ce93e8-8e7c-4082-baae-415205b87f91"/>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e93e8-8e7c-4082-baae-415205b87f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5950FC05-D487-4CFF-92C2-AF90ED74A8E5}">
  <ds:schemaRefs>
    <ds:schemaRef ds:uri="http://schemas.microsoft.com/sharepoint/v3/contenttype/forms"/>
  </ds:schemaRefs>
</ds:datastoreItem>
</file>

<file path=customXml/itemProps2.xml><?xml version="1.0" encoding="utf-8"?>
<ds:datastoreItem xmlns:ds="http://schemas.openxmlformats.org/officeDocument/2006/customXml" ds:itemID="{0EAB8826-8162-4A5A-A161-0140138A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8ce93e8-8e7c-4082-baae-415205b8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D3D18-AEB2-4933-B2F7-3947697D6F6C}">
  <ds:schemaRefs>
    <ds:schemaRef ds:uri="http://schemas.openxmlformats.org/officeDocument/2006/bibliography"/>
  </ds:schemaRefs>
</ds:datastoreItem>
</file>

<file path=customXml/itemProps4.xml><?xml version="1.0" encoding="utf-8"?>
<ds:datastoreItem xmlns:ds="http://schemas.openxmlformats.org/officeDocument/2006/customXml" ds:itemID="{F5FA33FB-CBF7-4E3D-930A-8E1096FF302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Approval for and Disclosure of the Use of Free Software and Open Source Software (FOSS) in Non-Production Material (NP 50.70.108)</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 and Disclosure of the Use of Free Software and Open Source Software (FOSS) in Non-Production Material (NP 50.70.108)</dc:title>
  <dc:subject/>
  <dc:creator>Daimler AG</dc:creator>
  <cp:keywords/>
  <dc:description/>
  <cp:lastModifiedBy>Koelly, Miriam (001) [DT]</cp:lastModifiedBy>
  <cp:revision>3</cp:revision>
  <dcterms:created xsi:type="dcterms:W3CDTF">2023-07-12T10:34:00Z</dcterms:created>
  <dcterms:modified xsi:type="dcterms:W3CDTF">2023-07-12T11:20:00Z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0x010100F2566EAA0378614BA98D8E38EA38B700</vt:lpwstr>
  </property>
  <property fmtid="{D5CDD505-2E9C-101B-9397-08002B2CF9AE}" pid="3" name="MSIP_Label_ab5ff3ce-c151-426b-9620-64dd2650a755_Enabled">
    <vt:lpwstr>true</vt:lpwstr>
  </property>
  <property fmtid="{D5CDD505-2E9C-101B-9397-08002B2CF9AE}" pid="4" name="MSIP_Label_ab5ff3ce-c151-426b-9620-64dd2650a755_SetDate">
    <vt:lpwstr>2023-07-12T10:33:21Z</vt:lpwstr>
  </property>
  <property fmtid="{D5CDD505-2E9C-101B-9397-08002B2CF9AE}" pid="5" name="MSIP_Label_ab5ff3ce-c151-426b-9620-64dd2650a755_Method">
    <vt:lpwstr>Standard</vt:lpwstr>
  </property>
  <property fmtid="{D5CDD505-2E9C-101B-9397-08002B2CF9AE}" pid="6" name="MSIP_Label_ab5ff3ce-c151-426b-9620-64dd2650a755_Name">
    <vt:lpwstr>Daimler Truck Internal</vt:lpwstr>
  </property>
  <property fmtid="{D5CDD505-2E9C-101B-9397-08002B2CF9AE}" pid="7" name="MSIP_Label_ab5ff3ce-c151-426b-9620-64dd2650a755_SiteId">
    <vt:lpwstr>505cca53-5750-4134-9501-8d52d5df3cd1</vt:lpwstr>
  </property>
  <property fmtid="{D5CDD505-2E9C-101B-9397-08002B2CF9AE}" pid="8" name="MSIP_Label_ab5ff3ce-c151-426b-9620-64dd2650a755_ActionId">
    <vt:lpwstr>c697ddd0-933e-4bf2-a973-b12e5e9a9fcb</vt:lpwstr>
  </property>
  <property fmtid="{D5CDD505-2E9C-101B-9397-08002B2CF9AE}" pid="9" name="MSIP_Label_ab5ff3ce-c151-426b-9620-64dd2650a755_ContentBits">
    <vt:lpwstr>0</vt:lpwstr>
  </property>
</Properties>
</file>